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FA40270" w:rsidR="00BA13E5" w:rsidRDefault="00126E02">
      <w:pPr>
        <w:spacing w:after="225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 xml:space="preserve">Научный сотрудник </w:t>
      </w:r>
      <w:r w:rsidR="00AE327F">
        <w:rPr>
          <w:rFonts w:ascii="Arial" w:eastAsia="Arial" w:hAnsi="Arial" w:cs="Arial"/>
          <w:b/>
          <w:color w:val="333333"/>
        </w:rPr>
        <w:t>в Центр цифровых гуманитарных исследований</w:t>
      </w:r>
      <w:r>
        <w:rPr>
          <w:rFonts w:ascii="Arial" w:eastAsia="Arial" w:hAnsi="Arial" w:cs="Arial"/>
          <w:b/>
          <w:color w:val="333333"/>
        </w:rPr>
        <w:t xml:space="preserve"> 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14:paraId="00000002" w14:textId="677CC662" w:rsidR="00BA13E5" w:rsidRDefault="00126E0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от 110</w:t>
      </w:r>
      <w:r>
        <w:rPr>
          <w:rFonts w:ascii="Arial" w:eastAsia="Arial" w:hAnsi="Arial" w:cs="Arial"/>
          <w:color w:val="333333"/>
        </w:rPr>
        <w:t xml:space="preserve"> 000 рублей до вычета НДФЛ </w:t>
      </w:r>
    </w:p>
    <w:p w14:paraId="00000003" w14:textId="77777777" w:rsidR="00BA13E5" w:rsidRDefault="00126E0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14:paraId="00000004" w14:textId="452AF1C8" w:rsidR="00BA13E5" w:rsidRDefault="00126E0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Москва</w:t>
      </w:r>
    </w:p>
    <w:p w14:paraId="00000005" w14:textId="77777777" w:rsidR="00BA13E5" w:rsidRDefault="00BA13E5">
      <w:pPr>
        <w:jc w:val="both"/>
        <w:rPr>
          <w:rFonts w:ascii="Arial" w:eastAsia="Arial" w:hAnsi="Arial" w:cs="Arial"/>
          <w:color w:val="333333"/>
        </w:rPr>
      </w:pPr>
    </w:p>
    <w:p w14:paraId="00000006" w14:textId="77777777" w:rsidR="00BA13E5" w:rsidRDefault="00126E0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14:paraId="00000007" w14:textId="77777777" w:rsidR="00BA13E5" w:rsidRDefault="00126E0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14:paraId="00000008" w14:textId="77777777" w:rsidR="00BA13E5" w:rsidRDefault="00126E0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14:paraId="00000009" w14:textId="77777777" w:rsidR="00BA13E5" w:rsidRDefault="00BA13E5">
      <w:pPr>
        <w:jc w:val="both"/>
        <w:rPr>
          <w:rFonts w:ascii="Arial" w:eastAsia="Arial" w:hAnsi="Arial" w:cs="Arial"/>
          <w:color w:val="333333"/>
        </w:rPr>
      </w:pPr>
    </w:p>
    <w:p w14:paraId="0000000A" w14:textId="77777777" w:rsidR="00BA13E5" w:rsidRDefault="00126E0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</w:t>
      </w:r>
      <w:r>
        <w:rPr>
          <w:rFonts w:ascii="Arial" w:eastAsia="Arial" w:hAnsi="Arial" w:cs="Arial"/>
          <w:color w:val="333333"/>
        </w:rPr>
        <w:t>дентов и аспирантов, работает более 7000 преподавателей, ученых и административных сотрудников.</w:t>
      </w:r>
    </w:p>
    <w:p w14:paraId="0000000B" w14:textId="77777777" w:rsidR="00BA13E5" w:rsidRDefault="00BA13E5">
      <w:pPr>
        <w:jc w:val="both"/>
        <w:rPr>
          <w:rFonts w:ascii="Arial" w:eastAsia="Arial" w:hAnsi="Arial" w:cs="Arial"/>
          <w:color w:val="333333"/>
        </w:rPr>
      </w:pPr>
    </w:p>
    <w:p w14:paraId="0000000C" w14:textId="068B0865" w:rsidR="00BA13E5" w:rsidRDefault="00126E02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</w:t>
      </w:r>
      <w:r>
        <w:rPr>
          <w:rFonts w:ascii="Arial" w:eastAsia="Arial" w:hAnsi="Arial" w:cs="Arial"/>
          <w:b/>
          <w:color w:val="333333"/>
        </w:rPr>
        <w:t>Центр цифровых гуманитарных исследований</w:t>
      </w:r>
      <w:r>
        <w:rPr>
          <w:rFonts w:ascii="Arial" w:eastAsia="Arial" w:hAnsi="Arial" w:cs="Arial"/>
          <w:b/>
          <w:color w:val="333333"/>
        </w:rPr>
        <w:t xml:space="preserve">. </w:t>
      </w:r>
    </w:p>
    <w:p w14:paraId="0000000D" w14:textId="77777777" w:rsidR="00BA13E5" w:rsidRDefault="00BA13E5">
      <w:pPr>
        <w:jc w:val="both"/>
        <w:rPr>
          <w:rFonts w:ascii="Arial" w:eastAsia="Arial" w:hAnsi="Arial" w:cs="Arial"/>
          <w:color w:val="333333"/>
        </w:rPr>
      </w:pPr>
    </w:p>
    <w:p w14:paraId="0000000E" w14:textId="77777777" w:rsidR="00BA13E5" w:rsidRDefault="00126E0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bookmarkStart w:id="0" w:name="_GoBack"/>
      <w:r>
        <w:rPr>
          <w:rFonts w:ascii="Arial" w:eastAsia="Arial" w:hAnsi="Arial" w:cs="Arial"/>
          <w:color w:val="333333"/>
        </w:rPr>
        <w:t xml:space="preserve">Образовательная робототехника в </w:t>
      </w:r>
      <w:proofErr w:type="spellStart"/>
      <w:r>
        <w:rPr>
          <w:rFonts w:ascii="Arial" w:eastAsia="Arial" w:hAnsi="Arial" w:cs="Arial"/>
          <w:color w:val="333333"/>
        </w:rPr>
        <w:t>социогуманитарной</w:t>
      </w:r>
      <w:proofErr w:type="spellEnd"/>
      <w:r>
        <w:rPr>
          <w:rFonts w:ascii="Arial" w:eastAsia="Arial" w:hAnsi="Arial" w:cs="Arial"/>
          <w:color w:val="333333"/>
        </w:rPr>
        <w:t xml:space="preserve"> перспективе</w:t>
      </w:r>
      <w:bookmarkEnd w:id="0"/>
      <w:r>
        <w:rPr>
          <w:rFonts w:ascii="Arial" w:eastAsia="Arial" w:hAnsi="Arial" w:cs="Arial"/>
          <w:color w:val="333333"/>
        </w:rPr>
        <w:t xml:space="preserve">. </w:t>
      </w:r>
    </w:p>
    <w:p w14:paraId="0000000F" w14:textId="77777777" w:rsidR="00BA13E5" w:rsidRDefault="00BA13E5">
      <w:pPr>
        <w:jc w:val="both"/>
        <w:rPr>
          <w:rFonts w:ascii="Arial" w:eastAsia="Arial" w:hAnsi="Arial" w:cs="Arial"/>
          <w:color w:val="333333"/>
        </w:rPr>
      </w:pPr>
    </w:p>
    <w:p w14:paraId="00000010" w14:textId="77777777" w:rsidR="00BA13E5" w:rsidRDefault="00126E0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анализ </w:t>
      </w:r>
      <w:proofErr w:type="spellStart"/>
      <w:r>
        <w:rPr>
          <w:rFonts w:ascii="Arial" w:eastAsia="Arial" w:hAnsi="Arial" w:cs="Arial"/>
          <w:color w:val="333333"/>
        </w:rPr>
        <w:t>социогуманитарного</w:t>
      </w:r>
      <w:proofErr w:type="spellEnd"/>
      <w:r>
        <w:rPr>
          <w:rFonts w:ascii="Arial" w:eastAsia="Arial" w:hAnsi="Arial" w:cs="Arial"/>
          <w:color w:val="333333"/>
        </w:rPr>
        <w:t xml:space="preserve"> потенциала образовательной робототехники и разработка инструментов его реализации. </w:t>
      </w:r>
    </w:p>
    <w:p w14:paraId="00000011" w14:textId="77777777" w:rsidR="00BA13E5" w:rsidRDefault="00BA13E5">
      <w:pPr>
        <w:jc w:val="both"/>
        <w:rPr>
          <w:rFonts w:ascii="Arial" w:eastAsia="Arial" w:hAnsi="Arial" w:cs="Arial"/>
          <w:color w:val="333333"/>
        </w:rPr>
      </w:pPr>
    </w:p>
    <w:p w14:paraId="00000012" w14:textId="77777777" w:rsidR="00BA13E5" w:rsidRDefault="00126E02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</w:t>
      </w:r>
      <w:r>
        <w:rPr>
          <w:rFonts w:ascii="Arial" w:eastAsia="Arial" w:hAnsi="Arial" w:cs="Arial"/>
          <w:b/>
          <w:color w:val="333333"/>
        </w:rPr>
        <w:t>а:</w:t>
      </w:r>
    </w:p>
    <w:p w14:paraId="00000013" w14:textId="77777777" w:rsidR="00BA13E5" w:rsidRDefault="00126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3B3838"/>
        </w:rPr>
      </w:pPr>
      <w:r>
        <w:rPr>
          <w:rFonts w:ascii="Arial" w:eastAsia="Arial" w:hAnsi="Arial" w:cs="Arial"/>
          <w:color w:val="3B3838"/>
        </w:rPr>
        <w:t xml:space="preserve">Анализ исследований и практики использования инструментов робототехники в гуманитарном образовании, формировании междисциплинарных и метапредметных компетенций, </w:t>
      </w:r>
      <w:proofErr w:type="spellStart"/>
      <w:r>
        <w:rPr>
          <w:rFonts w:ascii="Arial" w:eastAsia="Arial" w:hAnsi="Arial" w:cs="Arial"/>
          <w:color w:val="3B3838"/>
        </w:rPr>
        <w:t>softskills</w:t>
      </w:r>
      <w:proofErr w:type="spellEnd"/>
      <w:r>
        <w:rPr>
          <w:rFonts w:ascii="Arial" w:eastAsia="Arial" w:hAnsi="Arial" w:cs="Arial"/>
          <w:color w:val="3B3838"/>
        </w:rPr>
        <w:t>;</w:t>
      </w:r>
    </w:p>
    <w:p w14:paraId="00000014" w14:textId="77777777" w:rsidR="00BA13E5" w:rsidRDefault="00126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3B3838"/>
        </w:rPr>
      </w:pPr>
      <w:r>
        <w:rPr>
          <w:rFonts w:ascii="Arial" w:eastAsia="Arial" w:hAnsi="Arial" w:cs="Arial"/>
          <w:color w:val="3B3838"/>
        </w:rPr>
        <w:t>Разработка моделей, методических систем, инструментов использования элементов ро</w:t>
      </w:r>
      <w:r>
        <w:rPr>
          <w:rFonts w:ascii="Arial" w:eastAsia="Arial" w:hAnsi="Arial" w:cs="Arial"/>
          <w:color w:val="3B3838"/>
        </w:rPr>
        <w:t>бототехники для указанных сегментов;</w:t>
      </w:r>
    </w:p>
    <w:p w14:paraId="00000015" w14:textId="77777777" w:rsidR="00BA13E5" w:rsidRDefault="00126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3B3838"/>
        </w:rPr>
      </w:pPr>
      <w:r>
        <w:rPr>
          <w:rFonts w:ascii="Arial" w:eastAsia="Arial" w:hAnsi="Arial" w:cs="Arial"/>
          <w:color w:val="3B3838"/>
        </w:rPr>
        <w:t>Анализ эффективности использования инструментов образовательной робототехники и STEAM для формирования предметных гуманитарных и метапредметных результатов;</w:t>
      </w:r>
    </w:p>
    <w:p w14:paraId="00000016" w14:textId="77777777" w:rsidR="00BA13E5" w:rsidRDefault="00126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3B3838"/>
        </w:rPr>
      </w:pPr>
      <w:r>
        <w:rPr>
          <w:rFonts w:ascii="Arial" w:eastAsia="Arial" w:hAnsi="Arial" w:cs="Arial"/>
          <w:color w:val="3B3838"/>
        </w:rPr>
        <w:t>Подготовка научных и методических публикаций по теме проекта;</w:t>
      </w:r>
    </w:p>
    <w:p w14:paraId="00000017" w14:textId="77777777" w:rsidR="00BA13E5" w:rsidRDefault="00126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3B3838"/>
        </w:rPr>
      </w:pPr>
      <w:r>
        <w:rPr>
          <w:rFonts w:ascii="Arial" w:eastAsia="Arial" w:hAnsi="Arial" w:cs="Arial"/>
          <w:color w:val="3B3838"/>
        </w:rPr>
        <w:t>Организация и участие в мероприятиях по теме проекта;</w:t>
      </w:r>
    </w:p>
    <w:p w14:paraId="00000018" w14:textId="77777777" w:rsidR="00BA13E5" w:rsidRDefault="00126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3B3838"/>
        </w:rPr>
      </w:pPr>
      <w:r>
        <w:rPr>
          <w:rFonts w:ascii="Arial" w:eastAsia="Arial" w:hAnsi="Arial" w:cs="Arial"/>
          <w:color w:val="3B3838"/>
        </w:rPr>
        <w:t>Привлечение партнеров для проведения экспериментов и исследований;</w:t>
      </w:r>
    </w:p>
    <w:p w14:paraId="00000019" w14:textId="77777777" w:rsidR="00BA13E5" w:rsidRDefault="00126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3B3838"/>
        </w:rPr>
      </w:pPr>
      <w:r>
        <w:rPr>
          <w:rFonts w:ascii="Arial" w:eastAsia="Arial" w:hAnsi="Arial" w:cs="Arial"/>
          <w:color w:val="3B3838"/>
        </w:rPr>
        <w:t xml:space="preserve">Вовлечение студентов в проведение исследования. </w:t>
      </w:r>
    </w:p>
    <w:p w14:paraId="0000001A" w14:textId="77777777" w:rsidR="00BA13E5" w:rsidRDefault="00BA13E5">
      <w:pPr>
        <w:jc w:val="both"/>
        <w:rPr>
          <w:rFonts w:ascii="Arial" w:eastAsia="Arial" w:hAnsi="Arial" w:cs="Arial"/>
          <w:b/>
          <w:color w:val="333333"/>
        </w:rPr>
      </w:pPr>
    </w:p>
    <w:p w14:paraId="0000001B" w14:textId="77777777" w:rsidR="00BA13E5" w:rsidRDefault="00126E0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14:paraId="0000001C" w14:textId="77777777" w:rsidR="00BA13E5" w:rsidRDefault="00126E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Российское гражданство;</w:t>
      </w:r>
    </w:p>
    <w:p w14:paraId="0000001D" w14:textId="77777777" w:rsidR="00BA13E5" w:rsidRDefault="00126E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33333"/>
        </w:rPr>
        <w:t xml:space="preserve">Ученая степень (Ученая степень кандидата наук, успешная защита </w:t>
      </w:r>
      <w:r>
        <w:rPr>
          <w:rFonts w:ascii="Arial" w:eastAsia="Arial" w:hAnsi="Arial" w:cs="Arial"/>
          <w:color w:val="3B3838"/>
        </w:rPr>
        <w:t xml:space="preserve">кандидатской диссертации, степень </w:t>
      </w:r>
      <w:proofErr w:type="spellStart"/>
      <w:r>
        <w:rPr>
          <w:rFonts w:ascii="Arial" w:eastAsia="Arial" w:hAnsi="Arial" w:cs="Arial"/>
          <w:color w:val="3B3838"/>
        </w:rPr>
        <w:t>PhD</w:t>
      </w:r>
      <w:proofErr w:type="spellEnd"/>
      <w:r>
        <w:rPr>
          <w:rFonts w:ascii="Arial" w:eastAsia="Arial" w:hAnsi="Arial" w:cs="Arial"/>
          <w:color w:val="3B3838"/>
        </w:rPr>
        <w:t>);</w:t>
      </w:r>
    </w:p>
    <w:p w14:paraId="0000001E" w14:textId="77777777" w:rsidR="00BA13E5" w:rsidRDefault="00126E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B3838"/>
        </w:rPr>
        <w:t>Знание методик и практический опыт в образовательной робототехнике;</w:t>
      </w:r>
    </w:p>
    <w:p w14:paraId="0000001F" w14:textId="77777777" w:rsidR="00BA13E5" w:rsidRDefault="00126E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B3838"/>
        </w:rPr>
        <w:t>Английский язык не ниже B1.</w:t>
      </w:r>
    </w:p>
    <w:p w14:paraId="00000020" w14:textId="77777777" w:rsidR="00BA13E5" w:rsidRDefault="00BA13E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3B3838"/>
        </w:rPr>
      </w:pPr>
    </w:p>
    <w:p w14:paraId="00000021" w14:textId="77777777" w:rsidR="00BA13E5" w:rsidRDefault="00126E02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14:paraId="00000022" w14:textId="77777777" w:rsidR="00BA13E5" w:rsidRDefault="00126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B3838"/>
        </w:rPr>
        <w:t>Работа в историческом центре Москвы;</w:t>
      </w:r>
    </w:p>
    <w:p w14:paraId="00000023" w14:textId="77777777" w:rsidR="00BA13E5" w:rsidRDefault="00126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B3838"/>
        </w:rPr>
        <w:t>Наличие оборудованного рабочего места в университете;</w:t>
      </w:r>
    </w:p>
    <w:p w14:paraId="00000024" w14:textId="77777777" w:rsidR="00BA13E5" w:rsidRDefault="00126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B3838"/>
        </w:rPr>
        <w:t>Доступ к информационным ресурсам, базам данных и электронным подпискам НИУ ВШЭ;</w:t>
      </w:r>
    </w:p>
    <w:p w14:paraId="00000025" w14:textId="77777777" w:rsidR="00BA13E5" w:rsidRDefault="00126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B3838"/>
        </w:rPr>
        <w:lastRenderedPageBreak/>
        <w:t>Участие в научных и образовательных мероприятиях и программах НИУ ВШЭ для научного продвижения и развития карьеры;</w:t>
      </w:r>
    </w:p>
    <w:p w14:paraId="00000026" w14:textId="77777777" w:rsidR="00BA13E5" w:rsidRDefault="00126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B3838"/>
        </w:rPr>
        <w:t xml:space="preserve">Работа </w:t>
      </w:r>
      <w:r>
        <w:rPr>
          <w:rFonts w:ascii="Arial" w:eastAsia="Arial" w:hAnsi="Arial" w:cs="Arial"/>
          <w:color w:val="3B3838"/>
        </w:rPr>
        <w:t>в междисциплинарном исследовательском коллективе;</w:t>
      </w:r>
    </w:p>
    <w:p w14:paraId="00000027" w14:textId="77777777" w:rsidR="00BA13E5" w:rsidRDefault="00126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B3838"/>
        </w:rPr>
        <w:t xml:space="preserve">Участие в программах академической мобильности и повышения квалификации НИУ ВШЭ. </w:t>
      </w:r>
    </w:p>
    <w:sectPr w:rsidR="00BA13E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59AE"/>
    <w:multiLevelType w:val="multilevel"/>
    <w:tmpl w:val="73480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1B21A2"/>
    <w:multiLevelType w:val="multilevel"/>
    <w:tmpl w:val="DCB46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5C4A57"/>
    <w:multiLevelType w:val="multilevel"/>
    <w:tmpl w:val="54AE0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E5"/>
    <w:rsid w:val="00126E02"/>
    <w:rsid w:val="00AE327F"/>
    <w:rsid w:val="00B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6593"/>
  <w15:docId w15:val="{77D065ED-7A2B-4B05-B713-74338E7D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0C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000CB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MPH/xJnDB0gjoPmG+voHjgaWVw==">AMUW2mUtdO/+3fUjrPZIfjo0o/pJqV1Rw7vjGWLx7tMV7vFw3hPiV8sfot7x6zRzJ3TTNzqoILmXpMZwQJupOvfZYUXqoVDpZdzqd3zicl1yzybHO1rfAvU=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Company>НИУ ВШЭ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Саакова Кристина Армановна</dc:creator>
  <cp:lastModifiedBy>Саакова Кристина Армановна</cp:lastModifiedBy>
  <cp:revision>3</cp:revision>
  <dcterms:created xsi:type="dcterms:W3CDTF">2022-02-28T12:50:00Z</dcterms:created>
  <dcterms:modified xsi:type="dcterms:W3CDTF">2022-03-18T11:39:00Z</dcterms:modified>
</cp:coreProperties>
</file>