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"/>
        <w:gridCol w:w="9050"/>
        <w:gridCol w:w="166"/>
      </w:tblGrid>
      <w:tr w:rsidR="00EB21CD" w:rsidRPr="00EB21CD" w14:paraId="5175AEA8" w14:textId="77777777">
        <w:trPr>
          <w:trHeight w:val="113"/>
        </w:trPr>
        <w:tc>
          <w:tcPr>
            <w:tcW w:w="153" w:type="dxa"/>
          </w:tcPr>
          <w:p w14:paraId="79B40CA6" w14:textId="77777777" w:rsidR="00006CB0" w:rsidRPr="00EB21CD" w:rsidRDefault="00006CB0" w:rsidP="00EB21CD">
            <w:pPr>
              <w:pStyle w:val="EmptyLayoutCell"/>
              <w:jc w:val="both"/>
              <w:rPr>
                <w:color w:val="000000" w:themeColor="text1"/>
              </w:rPr>
            </w:pPr>
          </w:p>
        </w:tc>
        <w:tc>
          <w:tcPr>
            <w:tcW w:w="9050" w:type="dxa"/>
          </w:tcPr>
          <w:p w14:paraId="0B5635C4" w14:textId="77777777" w:rsidR="00006CB0" w:rsidRPr="00EB21CD" w:rsidRDefault="00006CB0" w:rsidP="00EB21CD">
            <w:pPr>
              <w:pStyle w:val="EmptyLayoutCell"/>
              <w:jc w:val="both"/>
              <w:rPr>
                <w:color w:val="000000" w:themeColor="text1"/>
              </w:rPr>
            </w:pPr>
          </w:p>
        </w:tc>
        <w:tc>
          <w:tcPr>
            <w:tcW w:w="166" w:type="dxa"/>
          </w:tcPr>
          <w:p w14:paraId="0559649E" w14:textId="77777777" w:rsidR="00006CB0" w:rsidRPr="00EB21CD" w:rsidRDefault="00006CB0" w:rsidP="00EB21CD">
            <w:pPr>
              <w:pStyle w:val="EmptyLayoutCell"/>
              <w:jc w:val="both"/>
              <w:rPr>
                <w:color w:val="000000" w:themeColor="text1"/>
              </w:rPr>
            </w:pPr>
          </w:p>
        </w:tc>
      </w:tr>
      <w:tr w:rsidR="00EB21CD" w:rsidRPr="00225004" w14:paraId="792AADB3" w14:textId="77777777">
        <w:trPr>
          <w:trHeight w:val="10410"/>
        </w:trPr>
        <w:tc>
          <w:tcPr>
            <w:tcW w:w="153" w:type="dxa"/>
          </w:tcPr>
          <w:p w14:paraId="2ABA31C8" w14:textId="77777777" w:rsidR="00006CB0" w:rsidRPr="00EB21CD" w:rsidRDefault="00006CB0" w:rsidP="00EB21CD">
            <w:pPr>
              <w:pStyle w:val="EmptyLayoutCell"/>
              <w:jc w:val="both"/>
              <w:rPr>
                <w:color w:val="000000" w:themeColor="text1"/>
              </w:rPr>
            </w:pPr>
          </w:p>
        </w:tc>
        <w:tc>
          <w:tcPr>
            <w:tcW w:w="905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50"/>
            </w:tblGrid>
            <w:tr w:rsidR="00EB21CD" w:rsidRPr="00225004" w14:paraId="389A9C1E" w14:textId="77777777">
              <w:trPr>
                <w:trHeight w:val="10332"/>
              </w:trPr>
              <w:tc>
                <w:tcPr>
                  <w:tcW w:w="905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9BD3" w14:textId="77777777" w:rsidR="00006CB0" w:rsidRPr="00EB21CD" w:rsidRDefault="0000000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  <w:r w:rsidRPr="00EB21CD">
                    <w:rPr>
                      <w:rFonts w:ascii="Arial" w:eastAsia="Arial" w:hAnsi="Arial"/>
                      <w:b/>
                      <w:color w:val="000000" w:themeColor="text1"/>
                      <w:sz w:val="24"/>
                      <w:lang w:val="ru-RU"/>
                    </w:rPr>
                    <w:t xml:space="preserve">Научный сотрудник в подразделение «международная лаборатория оценки практик и инноваций в образовании» (Программа российских </w:t>
                  </w:r>
                  <w:proofErr w:type="spellStart"/>
                  <w:r w:rsidRPr="00EB21CD">
                    <w:rPr>
                      <w:rFonts w:ascii="Arial" w:eastAsia="Arial" w:hAnsi="Arial"/>
                      <w:b/>
                      <w:color w:val="000000" w:themeColor="text1"/>
                      <w:sz w:val="24"/>
                      <w:lang w:val="ru-RU"/>
                    </w:rPr>
                    <w:t>постдоков</w:t>
                  </w:r>
                  <w:proofErr w:type="spellEnd"/>
                  <w:r w:rsidRPr="00EB21CD">
                    <w:rPr>
                      <w:rFonts w:ascii="Arial" w:eastAsia="Arial" w:hAnsi="Arial"/>
                      <w:b/>
                      <w:color w:val="000000" w:themeColor="text1"/>
                      <w:sz w:val="24"/>
                      <w:lang w:val="ru-RU"/>
                    </w:rPr>
                    <w:t>)</w:t>
                  </w:r>
                </w:p>
                <w:p w14:paraId="65AAC325" w14:textId="77777777" w:rsidR="00006CB0" w:rsidRPr="00EB21CD" w:rsidRDefault="00006CB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</w:p>
                <w:p w14:paraId="630D45F2" w14:textId="77777777" w:rsidR="00006CB0" w:rsidRPr="00EB21CD" w:rsidRDefault="0000000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 xml:space="preserve">от 110 000 рублей до вычета НДФЛ </w:t>
                  </w:r>
                </w:p>
                <w:p w14:paraId="0F413726" w14:textId="77777777" w:rsidR="00006CB0" w:rsidRPr="00EB21CD" w:rsidRDefault="0000000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>Национальный исследовательский университет «Высшая школа экономики»</w:t>
                  </w:r>
                </w:p>
                <w:p w14:paraId="53ED654D" w14:textId="77777777" w:rsidR="00006CB0" w:rsidRPr="00EB21CD" w:rsidRDefault="0000000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>Москва</w:t>
                  </w:r>
                </w:p>
                <w:p w14:paraId="5554132A" w14:textId="77777777" w:rsidR="00006CB0" w:rsidRPr="00EB21CD" w:rsidRDefault="0000000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</w:rPr>
                    <w:t> </w:t>
                  </w:r>
                </w:p>
                <w:p w14:paraId="15700415" w14:textId="77777777" w:rsidR="00006CB0" w:rsidRPr="00EB21CD" w:rsidRDefault="0000000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>Требуемый опыт работы: не менее 3-х лет</w:t>
                  </w:r>
                </w:p>
                <w:p w14:paraId="05595A98" w14:textId="77777777" w:rsidR="00006CB0" w:rsidRPr="00EB21CD" w:rsidRDefault="0000000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>Полная занятость, полный день</w:t>
                  </w:r>
                </w:p>
                <w:p w14:paraId="4FF53F33" w14:textId="77777777" w:rsidR="00006CB0" w:rsidRPr="00EB21CD" w:rsidRDefault="0000000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>Срок работы: 1 год с возможностью продления на второй</w:t>
                  </w:r>
                </w:p>
                <w:p w14:paraId="0E867A65" w14:textId="77777777" w:rsidR="00006CB0" w:rsidRPr="00EB21CD" w:rsidRDefault="0000000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</w:rPr>
                    <w:t> </w:t>
                  </w:r>
                </w:p>
                <w:p w14:paraId="581239A0" w14:textId="77777777" w:rsidR="00006CB0" w:rsidRPr="00EB21CD" w:rsidRDefault="0000000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 xml:space="preserve">Мы, </w:t>
                  </w:r>
                  <w:r w:rsidRPr="00EB21CD">
                    <w:rPr>
                      <w:rFonts w:ascii="Arial" w:eastAsia="Arial" w:hAnsi="Arial"/>
                      <w:b/>
                      <w:color w:val="000000" w:themeColor="text1"/>
                      <w:sz w:val="24"/>
                      <w:lang w:val="ru-RU"/>
                    </w:rPr>
                    <w:t>Высшая школа экономики</w:t>
                  </w:r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 xml:space="preserve"> – один из крупнейших университетов России, ведущий центр образования, научных исследований и разработок. Сегодня в Вышке учится более 47 000 студентов и аспирантов, работает более 7000 преподавателей, ученых и административных сотрудников.</w:t>
                  </w:r>
                </w:p>
                <w:p w14:paraId="4E398D29" w14:textId="77777777" w:rsidR="00006CB0" w:rsidRPr="00EB21CD" w:rsidRDefault="00006CB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</w:p>
                <w:p w14:paraId="10E9362A" w14:textId="77777777" w:rsidR="00006CB0" w:rsidRPr="00EB21CD" w:rsidRDefault="0000000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 xml:space="preserve">В настоящее время у нас открыт конкурс Программы привлечения российских </w:t>
                  </w:r>
                  <w:proofErr w:type="spellStart"/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>постдоков</w:t>
                  </w:r>
                  <w:proofErr w:type="spellEnd"/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 xml:space="preserve">. В рамках конкурса открыта вакансия </w:t>
                  </w:r>
                  <w:proofErr w:type="spellStart"/>
                  <w:r w:rsidRPr="00EB21CD">
                    <w:rPr>
                      <w:rFonts w:ascii="Arial" w:eastAsia="Arial" w:hAnsi="Arial"/>
                      <w:b/>
                      <w:color w:val="000000" w:themeColor="text1"/>
                      <w:sz w:val="24"/>
                      <w:lang w:val="ru-RU"/>
                    </w:rPr>
                    <w:t>постдока</w:t>
                  </w:r>
                  <w:proofErr w:type="spellEnd"/>
                  <w:r w:rsidRPr="00EB21CD">
                    <w:rPr>
                      <w:rFonts w:ascii="Arial" w:eastAsia="Arial" w:hAnsi="Arial"/>
                      <w:b/>
                      <w:color w:val="000000" w:themeColor="text1"/>
                      <w:sz w:val="24"/>
                      <w:lang w:val="ru-RU"/>
                    </w:rPr>
                    <w:t xml:space="preserve"> (научного сотрудника) в подразделение «международная лаборатория оценки практик и инноваций в образовании».</w:t>
                  </w:r>
                </w:p>
                <w:p w14:paraId="5DCF9BAF" w14:textId="77777777" w:rsidR="00006CB0" w:rsidRPr="00EB21CD" w:rsidRDefault="00006CB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</w:p>
                <w:p w14:paraId="00946BC9" w14:textId="0E5D7FC5" w:rsidR="00006CB0" w:rsidRPr="00EB21CD" w:rsidRDefault="0000000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  <w:r w:rsidRPr="00EB21CD">
                    <w:rPr>
                      <w:rFonts w:ascii="Arial" w:eastAsia="Arial" w:hAnsi="Arial"/>
                      <w:b/>
                      <w:color w:val="000000" w:themeColor="text1"/>
                      <w:sz w:val="24"/>
                      <w:lang w:val="ru-RU"/>
                    </w:rPr>
                    <w:t>Название проекта</w:t>
                  </w:r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>: Взаимосвязь навыков саморегулируемого обучения, мотивации и вовлеченности в контексте обучения на онлайн-платформах</w:t>
                  </w:r>
                  <w:r w:rsid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>.</w:t>
                  </w:r>
                </w:p>
                <w:p w14:paraId="58F79E03" w14:textId="77777777" w:rsidR="00006CB0" w:rsidRPr="00EB21CD" w:rsidRDefault="00006CB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</w:p>
                <w:p w14:paraId="2E75C870" w14:textId="51E0209A" w:rsidR="00006CB0" w:rsidRPr="00EB21CD" w:rsidRDefault="0000000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  <w:r w:rsidRPr="00EB21CD">
                    <w:rPr>
                      <w:rFonts w:ascii="Arial" w:eastAsia="Arial" w:hAnsi="Arial"/>
                      <w:b/>
                      <w:color w:val="000000" w:themeColor="text1"/>
                      <w:sz w:val="24"/>
                      <w:lang w:val="ru-RU"/>
                    </w:rPr>
                    <w:t>Цель проекта</w:t>
                  </w:r>
                  <w:proofErr w:type="gramStart"/>
                  <w:r w:rsidRPr="00EB21CD">
                    <w:rPr>
                      <w:rFonts w:ascii="Arial" w:eastAsia="Arial" w:hAnsi="Arial"/>
                      <w:b/>
                      <w:color w:val="000000" w:themeColor="text1"/>
                      <w:sz w:val="24"/>
                      <w:lang w:val="ru-RU"/>
                    </w:rPr>
                    <w:t xml:space="preserve">: </w:t>
                  </w:r>
                  <w:r w:rsid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>Оп</w:t>
                  </w:r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>ределить</w:t>
                  </w:r>
                  <w:proofErr w:type="gramEnd"/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 xml:space="preserve"> роль навыков саморегулируемого обучения, мотивации и вовлеченности в контексте обучения на онлайн-платформах.</w:t>
                  </w:r>
                </w:p>
                <w:p w14:paraId="77972C7A" w14:textId="77777777" w:rsidR="00006CB0" w:rsidRPr="00EB21CD" w:rsidRDefault="00006CB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</w:p>
                <w:p w14:paraId="7D924292" w14:textId="77777777" w:rsidR="00006CB0" w:rsidRPr="00EB21CD" w:rsidRDefault="0000000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  <w:r w:rsidRPr="00EB21CD">
                    <w:rPr>
                      <w:rFonts w:ascii="Arial" w:eastAsia="Arial" w:hAnsi="Arial"/>
                      <w:b/>
                      <w:color w:val="000000" w:themeColor="text1"/>
                      <w:sz w:val="24"/>
                      <w:lang w:val="ru-RU"/>
                    </w:rPr>
                    <w:t xml:space="preserve">Задачи в рамках проекта: </w:t>
                  </w:r>
                </w:p>
                <w:p w14:paraId="6F10DDC9" w14:textId="77777777" w:rsidR="00006CB0" w:rsidRPr="00EB21CD" w:rsidRDefault="0000000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 xml:space="preserve">От </w:t>
                  </w:r>
                  <w:proofErr w:type="spellStart"/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>постодка</w:t>
                  </w:r>
                  <w:proofErr w:type="spellEnd"/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 xml:space="preserve"> ожидается работа над следующими или смежными направлениями:</w:t>
                  </w:r>
                </w:p>
                <w:p w14:paraId="751966DF" w14:textId="77777777" w:rsidR="00006CB0" w:rsidRPr="00EB21CD" w:rsidRDefault="0000000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 xml:space="preserve">1. Изучение роли и особенностей </w:t>
                  </w:r>
                  <w:proofErr w:type="spellStart"/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>коллаборативного</w:t>
                  </w:r>
                  <w:proofErr w:type="spellEnd"/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 xml:space="preserve"> онлайн-обучения – в частности, обратной связи от преподавателя, сверстников или искусственного интеллекта – в вовлеченности, мотивации и академических результатах обучающихся. </w:t>
                  </w:r>
                </w:p>
                <w:p w14:paraId="6A8C66C8" w14:textId="77777777" w:rsidR="00006CB0" w:rsidRPr="00EB21CD" w:rsidRDefault="0000000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 xml:space="preserve">2. Изучение и оценка возможностей искусственного интеллекта в контексте улучшения преподавания и обучения через призму теорий вовлеченности, мотивации, саморегулируемого обучения и </w:t>
                  </w:r>
                  <w:proofErr w:type="spellStart"/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>коллаборативного</w:t>
                  </w:r>
                  <w:proofErr w:type="spellEnd"/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 xml:space="preserve"> обучения.</w:t>
                  </w:r>
                </w:p>
                <w:p w14:paraId="26D16CC4" w14:textId="77777777" w:rsidR="00EB21CD" w:rsidRPr="00EB21CD" w:rsidRDefault="00EB21CD" w:rsidP="00EB21CD">
                  <w:pPr>
                    <w:jc w:val="both"/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</w:pPr>
                </w:p>
                <w:p w14:paraId="3EFF72D3" w14:textId="35422E43" w:rsidR="00006CB0" w:rsidRPr="00EB21CD" w:rsidRDefault="0000000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 xml:space="preserve">Также в перспективе </w:t>
                  </w:r>
                  <w:r w:rsid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>–</w:t>
                  </w:r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 xml:space="preserve"> совместная подготовка заявок на научные гранты по обозначенным направлениям.</w:t>
                  </w:r>
                </w:p>
                <w:p w14:paraId="68E4E9AF" w14:textId="77777777" w:rsidR="00006CB0" w:rsidRPr="00EB21CD" w:rsidRDefault="00006CB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</w:p>
                <w:p w14:paraId="30E5C108" w14:textId="77777777" w:rsidR="00006CB0" w:rsidRPr="00EB21CD" w:rsidRDefault="00000000" w:rsidP="00EB21CD">
                  <w:pPr>
                    <w:jc w:val="both"/>
                    <w:rPr>
                      <w:color w:val="000000" w:themeColor="text1"/>
                      <w:lang w:val="ru-RU"/>
                    </w:rPr>
                  </w:pPr>
                  <w:r w:rsidRPr="00EB21CD">
                    <w:rPr>
                      <w:rFonts w:ascii="Arial" w:eastAsia="Arial" w:hAnsi="Arial"/>
                      <w:b/>
                      <w:color w:val="000000" w:themeColor="text1"/>
                      <w:sz w:val="24"/>
                      <w:lang w:val="ru-RU"/>
                    </w:rPr>
                    <w:t>Что мы ждем от успешных кандидатов на данную должность:</w:t>
                  </w:r>
                </w:p>
                <w:p w14:paraId="13FF7CF5" w14:textId="652A7179" w:rsidR="00225004" w:rsidRPr="0077758B" w:rsidRDefault="00225004" w:rsidP="00225004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rFonts w:ascii="Arial" w:eastAsia="Arial" w:hAnsi="Arial" w:cs="Arial"/>
                      <w:sz w:val="24"/>
                      <w:lang w:val="ru-RU"/>
                    </w:rPr>
                  </w:pPr>
                  <w:r w:rsidRPr="0077758B">
                    <w:rPr>
                      <w:rFonts w:ascii="Arial" w:eastAsia="Arial" w:hAnsi="Arial" w:cs="Arial"/>
                      <w:sz w:val="24"/>
                      <w:lang w:val="ru-RU"/>
                    </w:rPr>
                    <w:t>Российское гражданство</w:t>
                  </w:r>
                  <w:r>
                    <w:rPr>
                      <w:rFonts w:ascii="Arial" w:eastAsia="Arial" w:hAnsi="Arial" w:cs="Arial"/>
                      <w:sz w:val="24"/>
                      <w:lang w:val="ru-RU"/>
                    </w:rPr>
                    <w:t xml:space="preserve"> или иностранное гражданство при условии получения ученой степени в РФ</w:t>
                  </w:r>
                  <w:r>
                    <w:rPr>
                      <w:rFonts w:ascii="Arial" w:eastAsia="Arial" w:hAnsi="Arial" w:cs="Arial"/>
                      <w:sz w:val="24"/>
                      <w:lang w:val="ru-RU"/>
                    </w:rPr>
                    <w:t>;</w:t>
                  </w:r>
                </w:p>
                <w:p w14:paraId="06102B88" w14:textId="689D87C0" w:rsidR="00006CB0" w:rsidRPr="00EB21CD" w:rsidRDefault="00000000" w:rsidP="00225004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color w:val="000000" w:themeColor="text1"/>
                      <w:lang w:val="ru-RU"/>
                    </w:rPr>
                  </w:pPr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 xml:space="preserve">Ученая степень (Ученая степень кандидата наук, успешная защита кандидатской диссертации, степень </w:t>
                  </w:r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</w:rPr>
                    <w:t>PhD</w:t>
                  </w:r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>);</w:t>
                  </w:r>
                </w:p>
                <w:p w14:paraId="3562ACFD" w14:textId="4B1BB8F1" w:rsidR="00006CB0" w:rsidRPr="00A01FB5" w:rsidRDefault="00000000" w:rsidP="00225004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color w:val="000000" w:themeColor="text1"/>
                      <w:lang w:val="ru-RU"/>
                    </w:rPr>
                  </w:pPr>
                  <w:r w:rsidRPr="00A01FB5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>Кандидат должен иметь большой опыт успешного проведения исследований в областях, на которых сосредоточена лаборатория;</w:t>
                  </w:r>
                </w:p>
                <w:p w14:paraId="1D719561" w14:textId="7927F59E" w:rsidR="00006CB0" w:rsidRPr="00A01FB5" w:rsidRDefault="00000000" w:rsidP="00225004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color w:val="000000" w:themeColor="text1"/>
                      <w:lang w:val="ru-RU"/>
                    </w:rPr>
                  </w:pPr>
                  <w:r w:rsidRPr="00A01FB5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 xml:space="preserve">Владение английским языком на уровне не ниже </w:t>
                  </w:r>
                  <w:r w:rsidRPr="00A01FB5">
                    <w:rPr>
                      <w:rFonts w:ascii="Arial" w:eastAsia="Arial" w:hAnsi="Arial"/>
                      <w:color w:val="000000" w:themeColor="text1"/>
                      <w:sz w:val="24"/>
                    </w:rPr>
                    <w:t>Upper</w:t>
                  </w:r>
                  <w:r w:rsidRPr="00A01FB5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>-</w:t>
                  </w:r>
                  <w:r w:rsidRPr="00A01FB5">
                    <w:rPr>
                      <w:rFonts w:ascii="Arial" w:eastAsia="Arial" w:hAnsi="Arial"/>
                      <w:color w:val="000000" w:themeColor="text1"/>
                      <w:sz w:val="24"/>
                    </w:rPr>
                    <w:t>Intermediate</w:t>
                  </w:r>
                  <w:r w:rsidRPr="00A01FB5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 xml:space="preserve"> является обязательным условием, поскольку исследования и другие виды деятельности проводятся на английском языке.</w:t>
                  </w:r>
                </w:p>
                <w:p w14:paraId="297C7C5D" w14:textId="77777777" w:rsidR="00006CB0" w:rsidRPr="00A01FB5" w:rsidRDefault="00006CB0" w:rsidP="00EB21CD">
                  <w:pPr>
                    <w:ind w:left="359" w:hanging="359"/>
                    <w:jc w:val="both"/>
                    <w:rPr>
                      <w:color w:val="000000" w:themeColor="text1"/>
                      <w:lang w:val="ru-RU"/>
                    </w:rPr>
                  </w:pPr>
                </w:p>
                <w:p w14:paraId="27BBB243" w14:textId="77777777" w:rsidR="00006CB0" w:rsidRPr="00EB21CD" w:rsidRDefault="00000000" w:rsidP="00EB21CD">
                  <w:pPr>
                    <w:jc w:val="both"/>
                    <w:rPr>
                      <w:color w:val="000000" w:themeColor="text1"/>
                    </w:rPr>
                  </w:pPr>
                  <w:proofErr w:type="spellStart"/>
                  <w:r w:rsidRPr="00EB21CD">
                    <w:rPr>
                      <w:rFonts w:ascii="Arial" w:eastAsia="Arial" w:hAnsi="Arial"/>
                      <w:b/>
                      <w:color w:val="000000" w:themeColor="text1"/>
                      <w:sz w:val="24"/>
                    </w:rPr>
                    <w:t>Что</w:t>
                  </w:r>
                  <w:proofErr w:type="spellEnd"/>
                  <w:r w:rsidRPr="00EB21CD">
                    <w:rPr>
                      <w:rFonts w:ascii="Arial" w:eastAsia="Arial" w:hAnsi="Arial"/>
                      <w:b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 w:rsidRPr="00EB21CD">
                    <w:rPr>
                      <w:rFonts w:ascii="Arial" w:eastAsia="Arial" w:hAnsi="Arial"/>
                      <w:b/>
                      <w:color w:val="000000" w:themeColor="text1"/>
                      <w:sz w:val="24"/>
                    </w:rPr>
                    <w:t>мы</w:t>
                  </w:r>
                  <w:proofErr w:type="spellEnd"/>
                  <w:r w:rsidRPr="00EB21CD">
                    <w:rPr>
                      <w:rFonts w:ascii="Arial" w:eastAsia="Arial" w:hAnsi="Arial"/>
                      <w:b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 w:rsidRPr="00EB21CD">
                    <w:rPr>
                      <w:rFonts w:ascii="Arial" w:eastAsia="Arial" w:hAnsi="Arial"/>
                      <w:b/>
                      <w:color w:val="000000" w:themeColor="text1"/>
                      <w:sz w:val="24"/>
                    </w:rPr>
                    <w:t>предлагаем</w:t>
                  </w:r>
                  <w:proofErr w:type="spellEnd"/>
                  <w:r w:rsidRPr="00EB21CD">
                    <w:rPr>
                      <w:rFonts w:ascii="Arial" w:eastAsia="Arial" w:hAnsi="Arial"/>
                      <w:b/>
                      <w:color w:val="000000" w:themeColor="text1"/>
                      <w:sz w:val="24"/>
                    </w:rPr>
                    <w:t>:</w:t>
                  </w:r>
                </w:p>
                <w:p w14:paraId="66B269D6" w14:textId="77777777" w:rsidR="00006CB0" w:rsidRPr="00EB21CD" w:rsidRDefault="00000000" w:rsidP="00225004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color w:val="000000" w:themeColor="text1"/>
                    </w:rPr>
                  </w:pPr>
                  <w:proofErr w:type="spellStart"/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</w:rPr>
                    <w:lastRenderedPageBreak/>
                    <w:t>Работа</w:t>
                  </w:r>
                  <w:proofErr w:type="spellEnd"/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</w:rPr>
                    <w:t xml:space="preserve"> в </w:t>
                  </w:r>
                  <w:proofErr w:type="spellStart"/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</w:rPr>
                    <w:t>центре</w:t>
                  </w:r>
                  <w:proofErr w:type="spellEnd"/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 w:rsidRPr="00EB21CD">
                    <w:rPr>
                      <w:rFonts w:ascii="Arial" w:eastAsia="Arial" w:hAnsi="Arial"/>
                      <w:color w:val="000000" w:themeColor="text1"/>
                      <w:sz w:val="24"/>
                    </w:rPr>
                    <w:t>Москвы</w:t>
                  </w:r>
                  <w:proofErr w:type="spellEnd"/>
                </w:p>
                <w:p w14:paraId="65932B1B" w14:textId="77777777" w:rsidR="00006CB0" w:rsidRPr="00A01FB5" w:rsidRDefault="00000000" w:rsidP="00225004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color w:val="000000" w:themeColor="text1"/>
                      <w:lang w:val="ru-RU"/>
                    </w:rPr>
                  </w:pPr>
                  <w:r w:rsidRPr="00A01FB5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>Наличие оборудованного рабочего места в университете</w:t>
                  </w:r>
                </w:p>
                <w:p w14:paraId="59E98805" w14:textId="77777777" w:rsidR="00006CB0" w:rsidRPr="00A01FB5" w:rsidRDefault="00000000" w:rsidP="00225004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color w:val="000000" w:themeColor="text1"/>
                      <w:lang w:val="ru-RU"/>
                    </w:rPr>
                  </w:pPr>
                  <w:r w:rsidRPr="00A01FB5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>Доступ к информационным ресурсам, базам данных и электронным подпискам НИУ ВШЭ</w:t>
                  </w:r>
                </w:p>
                <w:p w14:paraId="6F140028" w14:textId="77777777" w:rsidR="00006CB0" w:rsidRPr="00A01FB5" w:rsidRDefault="00000000" w:rsidP="00225004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color w:val="000000" w:themeColor="text1"/>
                      <w:lang w:val="ru-RU"/>
                    </w:rPr>
                  </w:pPr>
                  <w:r w:rsidRPr="00A01FB5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>Участие в научных и образовательных мероприятиях и программах НИУ ВШЭ для научного продвижения и развития карьеры</w:t>
                  </w:r>
                </w:p>
                <w:p w14:paraId="6D56DE4A" w14:textId="77777777" w:rsidR="00006CB0" w:rsidRPr="00A01FB5" w:rsidRDefault="00000000" w:rsidP="00225004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color w:val="000000" w:themeColor="text1"/>
                      <w:lang w:val="ru-RU"/>
                    </w:rPr>
                  </w:pPr>
                  <w:r w:rsidRPr="00A01FB5">
                    <w:rPr>
                      <w:rFonts w:ascii="Arial" w:eastAsia="Arial" w:hAnsi="Arial"/>
                      <w:color w:val="000000" w:themeColor="text1"/>
                      <w:sz w:val="24"/>
                      <w:lang w:val="ru-RU"/>
                    </w:rPr>
                    <w:t>Участие в программах академической мобильности и повышения квалификации НИУ ВШЭ</w:t>
                  </w:r>
                </w:p>
              </w:tc>
            </w:tr>
          </w:tbl>
          <w:p w14:paraId="1E63FFA5" w14:textId="77777777" w:rsidR="00006CB0" w:rsidRPr="00A01FB5" w:rsidRDefault="00006CB0" w:rsidP="00EB21CD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66" w:type="dxa"/>
          </w:tcPr>
          <w:p w14:paraId="7D53211F" w14:textId="77777777" w:rsidR="00006CB0" w:rsidRPr="00A01FB5" w:rsidRDefault="00006CB0" w:rsidP="00EB21CD">
            <w:pPr>
              <w:pStyle w:val="EmptyLayoutCell"/>
              <w:jc w:val="both"/>
              <w:rPr>
                <w:color w:val="000000" w:themeColor="text1"/>
                <w:lang w:val="ru-RU"/>
              </w:rPr>
            </w:pPr>
          </w:p>
        </w:tc>
      </w:tr>
      <w:tr w:rsidR="00EB21CD" w:rsidRPr="00225004" w14:paraId="39B49E2A" w14:textId="77777777">
        <w:trPr>
          <w:trHeight w:val="306"/>
        </w:trPr>
        <w:tc>
          <w:tcPr>
            <w:tcW w:w="153" w:type="dxa"/>
          </w:tcPr>
          <w:p w14:paraId="7556AD93" w14:textId="77777777" w:rsidR="00006CB0" w:rsidRPr="00A01FB5" w:rsidRDefault="00006CB0" w:rsidP="00EB21CD">
            <w:pPr>
              <w:pStyle w:val="EmptyLayoutCell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9050" w:type="dxa"/>
          </w:tcPr>
          <w:p w14:paraId="194DE2DB" w14:textId="77777777" w:rsidR="00006CB0" w:rsidRPr="00A01FB5" w:rsidRDefault="00006CB0" w:rsidP="00EB21CD">
            <w:pPr>
              <w:pStyle w:val="EmptyLayoutCell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66" w:type="dxa"/>
          </w:tcPr>
          <w:p w14:paraId="5C04A82D" w14:textId="77777777" w:rsidR="00006CB0" w:rsidRPr="00A01FB5" w:rsidRDefault="00006CB0" w:rsidP="00EB21CD">
            <w:pPr>
              <w:pStyle w:val="EmptyLayoutCell"/>
              <w:jc w:val="both"/>
              <w:rPr>
                <w:color w:val="000000" w:themeColor="text1"/>
                <w:lang w:val="ru-RU"/>
              </w:rPr>
            </w:pPr>
          </w:p>
        </w:tc>
      </w:tr>
    </w:tbl>
    <w:p w14:paraId="61248699" w14:textId="77777777" w:rsidR="004B7C15" w:rsidRPr="00A01FB5" w:rsidRDefault="004B7C15" w:rsidP="00EB21CD">
      <w:pPr>
        <w:jc w:val="both"/>
        <w:rPr>
          <w:color w:val="000000" w:themeColor="text1"/>
          <w:lang w:val="ru-RU"/>
        </w:rPr>
      </w:pPr>
    </w:p>
    <w:sectPr w:rsidR="004B7C15" w:rsidRPr="00A01FB5">
      <w:pgSz w:w="11905" w:h="16837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5916785B"/>
    <w:multiLevelType w:val="multilevel"/>
    <w:tmpl w:val="25F0CEC4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</w:abstractNum>
  <w:num w:numId="1" w16cid:durableId="915750065">
    <w:abstractNumId w:val="0"/>
  </w:num>
  <w:num w:numId="2" w16cid:durableId="382143406">
    <w:abstractNumId w:val="1"/>
  </w:num>
  <w:num w:numId="3" w16cid:durableId="1066761550">
    <w:abstractNumId w:val="2"/>
  </w:num>
  <w:num w:numId="4" w16cid:durableId="1506700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CD"/>
    <w:rsid w:val="00006CB0"/>
    <w:rsid w:val="00225004"/>
    <w:rsid w:val="004B7C15"/>
    <w:rsid w:val="00A01FB5"/>
    <w:rsid w:val="00EB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25D6711"/>
  <w15:chartTrackingRefBased/>
  <w15:docId w15:val="{3AD3A4A5-F6D0-184D-8A56-30C011A0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PDWordRequest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PDWordRequest</dc:title>
  <dc:subject/>
  <dc:creator>Туренко Кристина Армановна</dc:creator>
  <cp:keywords/>
  <cp:lastModifiedBy>Туренко Кристина Армановна</cp:lastModifiedBy>
  <cp:revision>3</cp:revision>
  <dcterms:created xsi:type="dcterms:W3CDTF">2024-03-19T08:04:00Z</dcterms:created>
  <dcterms:modified xsi:type="dcterms:W3CDTF">2024-03-22T11:17:00Z</dcterms:modified>
</cp:coreProperties>
</file>