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AE4B90">
        <w:trPr>
          <w:trHeight w:val="113"/>
        </w:trPr>
        <w:tc>
          <w:tcPr>
            <w:tcW w:w="153" w:type="dxa"/>
          </w:tcPr>
          <w:p w:rsidR="00AE4B90" w:rsidRDefault="00AE4B90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p w:rsidR="00AE4B90" w:rsidRDefault="00AE4B90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166" w:type="dxa"/>
          </w:tcPr>
          <w:p w:rsidR="00AE4B90" w:rsidRDefault="00AE4B90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</w:tr>
      <w:tr w:rsidR="00AE4B90" w:rsidRPr="00722F09">
        <w:trPr>
          <w:trHeight w:val="10410"/>
        </w:trPr>
        <w:tc>
          <w:tcPr>
            <w:tcW w:w="153" w:type="dxa"/>
          </w:tcPr>
          <w:p w:rsidR="00AE4B90" w:rsidRDefault="00AE4B90">
            <w:pPr>
              <w:pStyle w:val="EmptyLayoutCell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50" w:type="dxa"/>
          </w:tcPr>
          <w:tbl>
            <w:tblPr>
              <w:tblW w:w="9050" w:type="dxa"/>
              <w:tblLayout w:type="fixed"/>
              <w:tblCellMar>
                <w:top w:w="39" w:type="dxa"/>
                <w:left w:w="39" w:type="dxa"/>
                <w:bottom w:w="39" w:type="dxa"/>
                <w:right w:w="39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AE4B90" w:rsidRPr="00722F09">
              <w:trPr>
                <w:trHeight w:val="10332"/>
              </w:trPr>
              <w:tc>
                <w:tcPr>
                  <w:tcW w:w="9050" w:type="dxa"/>
                </w:tcPr>
                <w:p w:rsidR="00AE4B90" w:rsidRDefault="005573DD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Научный сотрудник в подразделение «Институт экономики и регулирования инфраструктурных отраслей» (Программа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)</w:t>
                  </w:r>
                </w:p>
                <w:p w:rsidR="00AE4B90" w:rsidRDefault="00AE4B9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AE4B90" w:rsidRDefault="005573DD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AE4B90" w:rsidRDefault="005573DD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AE4B90" w:rsidRDefault="005573DD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Москва</w:t>
                  </w:r>
                </w:p>
                <w:p w:rsidR="00AE4B90" w:rsidRDefault="005573DD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:rsidR="00AE4B90" w:rsidRDefault="005573DD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AE4B90" w:rsidRDefault="005573DD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AE4B90" w:rsidRDefault="005573DD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AE4B90" w:rsidRDefault="005573DD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 </w:t>
                  </w:r>
                </w:p>
                <w:p w:rsidR="00AE4B90" w:rsidRDefault="005573DD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Мы,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Высшая школа экономики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AE4B90" w:rsidRDefault="00AE4B9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AE4B90" w:rsidRDefault="005573DD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постдоков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постдока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 (научного сотрудника) в подразделение «Институт экономики и регулирования инфраструктурных отраслей».</w:t>
                  </w:r>
                </w:p>
                <w:p w:rsidR="00AE4B90" w:rsidRDefault="00AE4B9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AE4B90" w:rsidRDefault="005573DD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Название проекта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: Эффективность тарифной политики в инфраструктурных секторах (электроэнергетика, газовый комплекс, коммунальный комплекс). </w:t>
                  </w:r>
                </w:p>
                <w:p w:rsidR="00AE4B90" w:rsidRDefault="00AE4B9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AE4B90" w:rsidRDefault="005573DD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 xml:space="preserve">Цель проекта: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Предложения по совершенствованию законодательства в области государственного управления и тарифного регулирования в инфраструктурных отраслях. </w:t>
                  </w:r>
                </w:p>
                <w:p w:rsidR="00AE4B90" w:rsidRDefault="00AE4B9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AE4B90" w:rsidRDefault="005573DD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Задачи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в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рамках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проекта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: </w:t>
                  </w:r>
                </w:p>
                <w:p w:rsidR="00AE4B90" w:rsidRDefault="005573DD" w:rsidP="00722F0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Подготовка предложений по совершенствованию законодательства и методиче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ского инструментария регулирования, подготовка соответствующих обосновывающих (аналитических, расчетных, презентационных) материалов.</w:t>
                  </w:r>
                </w:p>
                <w:p w:rsidR="00AE4B90" w:rsidRDefault="005573DD" w:rsidP="00722F0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Подготовка данных для исследования влияния тарифной политики на показатели развития инфраструктурных отраслей и отдельных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организаций реального сектора.</w:t>
                  </w:r>
                </w:p>
                <w:p w:rsidR="00AE4B90" w:rsidRDefault="005573DD" w:rsidP="00722F0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Проведение эмпирических исследований и (или) финансово-экономический анализ, сценарное моделирование (в зависимости от решаемой локальной задачи).</w:t>
                  </w:r>
                </w:p>
                <w:p w:rsidR="00AE4B90" w:rsidRDefault="005573DD" w:rsidP="00722F0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Подготовка публикаций по итогам проведенных исследований.</w:t>
                  </w:r>
                </w:p>
                <w:p w:rsidR="00AE4B90" w:rsidRDefault="00AE4B9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AE4B90" w:rsidRDefault="005573DD">
                  <w:p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Что мы ждем от успе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lang w:val="ru-RU"/>
                    </w:rPr>
                    <w:t>шных кандидатов на данную должность:</w:t>
                  </w:r>
                </w:p>
                <w:p w:rsidR="00722F09" w:rsidRDefault="00722F09" w:rsidP="00722F0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  <w:r>
                    <w:rPr>
                      <w:rFonts w:ascii="Arial" w:eastAsia="Arial" w:hAnsi="Arial"/>
                      <w:color w:val="000000" w:themeColor="text1"/>
                      <w:sz w:val="24"/>
                      <w:lang w:val="ru-RU"/>
                    </w:rPr>
                    <w:t xml:space="preserve"> </w:t>
                  </w:r>
                </w:p>
                <w:p w:rsidR="00AE4B90" w:rsidRDefault="005573DD" w:rsidP="00722F0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PhD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)</w:t>
                  </w:r>
                </w:p>
                <w:p w:rsidR="00AE4B90" w:rsidRDefault="00AE4B90">
                  <w:pPr>
                    <w:ind w:left="359" w:hanging="359"/>
                    <w:jc w:val="both"/>
                    <w:rPr>
                      <w:color w:val="000000"/>
                      <w:lang w:val="ru-RU"/>
                    </w:rPr>
                  </w:pPr>
                  <w:bookmarkStart w:id="0" w:name="_GoBack"/>
                  <w:bookmarkEnd w:id="0"/>
                </w:p>
                <w:p w:rsidR="00AE4B90" w:rsidRDefault="005573DD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Что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мы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предлагаем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</w:rPr>
                    <w:t>:</w:t>
                  </w:r>
                </w:p>
                <w:p w:rsidR="00AE4B90" w:rsidRDefault="005573DD" w:rsidP="00722F0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Сложные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интересные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задачи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4"/>
                    </w:rPr>
                    <w:t>;</w:t>
                  </w:r>
                </w:p>
                <w:p w:rsidR="00AE4B90" w:rsidRDefault="005573DD" w:rsidP="00722F0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и возможность роста в мотивированной профессиональной команде, нацеленной на результат;</w:t>
                  </w:r>
                </w:p>
                <w:p w:rsidR="00AE4B90" w:rsidRPr="00722F09" w:rsidRDefault="005573DD" w:rsidP="00722F0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Расположение места работы: Москва, ул. Мясницкая, д. 13 стр. 4 (исторический центр Москвы);</w:t>
                  </w:r>
                </w:p>
                <w:p w:rsidR="00AE4B90" w:rsidRDefault="005573DD" w:rsidP="00722F0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lastRenderedPageBreak/>
                    <w:t>Наличие доступа к оборудованию для проведения исследований;</w:t>
                  </w:r>
                </w:p>
                <w:p w:rsidR="00AE4B90" w:rsidRDefault="005573DD" w:rsidP="00722F0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Возможность участия в дополнительных научных и образовательных мероприятиях и программах Института;</w:t>
                  </w:r>
                </w:p>
                <w:p w:rsidR="00AE4B90" w:rsidRDefault="005573DD" w:rsidP="00722F0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Работа с экспертами в области тарифного регулирования;</w:t>
                  </w:r>
                </w:p>
                <w:p w:rsidR="00AE4B90" w:rsidRDefault="005573DD" w:rsidP="00722F09">
                  <w:pPr>
                    <w:numPr>
                      <w:ilvl w:val="0"/>
                      <w:numId w:val="2"/>
                    </w:numPr>
                    <w:jc w:val="both"/>
                    <w:rPr>
                      <w:color w:val="000000"/>
                      <w:lang w:val="ru-RU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lang w:val="ru-RU"/>
                    </w:rPr>
                    <w:t>Креативный подход в решении задач.</w:t>
                  </w:r>
                </w:p>
              </w:tc>
            </w:tr>
          </w:tbl>
          <w:p w:rsidR="00AE4B90" w:rsidRDefault="00AE4B90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:rsidR="00AE4B90" w:rsidRDefault="00AE4B90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AE4B90" w:rsidRPr="00722F09">
        <w:trPr>
          <w:trHeight w:val="306"/>
        </w:trPr>
        <w:tc>
          <w:tcPr>
            <w:tcW w:w="153" w:type="dxa"/>
          </w:tcPr>
          <w:p w:rsidR="00AE4B90" w:rsidRDefault="00AE4B90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9050" w:type="dxa"/>
          </w:tcPr>
          <w:p w:rsidR="00AE4B90" w:rsidRDefault="00AE4B90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166" w:type="dxa"/>
          </w:tcPr>
          <w:p w:rsidR="00AE4B90" w:rsidRDefault="00AE4B90">
            <w:pPr>
              <w:pStyle w:val="EmptyLayoutCell"/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:rsidR="00AE4B90" w:rsidRDefault="00AE4B90">
      <w:pPr>
        <w:jc w:val="both"/>
        <w:rPr>
          <w:color w:val="000000"/>
          <w:lang w:val="ru-RU"/>
        </w:rPr>
      </w:pPr>
    </w:p>
    <w:sectPr w:rsidR="00AE4B90">
      <w:pgSz w:w="11906" w:h="16838"/>
      <w:pgMar w:top="1133" w:right="1133" w:bottom="1133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9A7"/>
    <w:multiLevelType w:val="multilevel"/>
    <w:tmpl w:val="156E71E0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1" w15:restartNumberingAfterBreak="0">
    <w:nsid w:val="2C4472F8"/>
    <w:multiLevelType w:val="multilevel"/>
    <w:tmpl w:val="B6FC7BDE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2" w15:restartNumberingAfterBreak="0">
    <w:nsid w:val="2D3036CA"/>
    <w:multiLevelType w:val="multilevel"/>
    <w:tmpl w:val="3F32B8D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abstractNum w:abstractNumId="3" w15:restartNumberingAfterBreak="0">
    <w:nsid w:val="32C623F6"/>
    <w:multiLevelType w:val="multilevel"/>
    <w:tmpl w:val="7C32E5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6A506DF"/>
    <w:multiLevelType w:val="multilevel"/>
    <w:tmpl w:val="ACD29B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FC7A26"/>
    <w:multiLevelType w:val="multilevel"/>
    <w:tmpl w:val="9C60752A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90"/>
    <w:rsid w:val="005573DD"/>
    <w:rsid w:val="00722F09"/>
    <w:rsid w:val="00A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E008"/>
  <w15:docId w15:val="{BB2B7544-1A0B-4978-8DFB-ED793A3C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  <w:sz w:val="20"/>
    </w:rPr>
  </w:style>
  <w:style w:type="character" w:customStyle="1" w:styleId="WW8Num1z1">
    <w:name w:val="WW8Num1z1"/>
    <w:qFormat/>
    <w:rPr>
      <w:rFonts w:ascii="Arial" w:eastAsia="Arial" w:hAnsi="Arial" w:cs="Arial"/>
      <w:sz w:val="20"/>
    </w:rPr>
  </w:style>
  <w:style w:type="character" w:customStyle="1" w:styleId="WW8Num2z0">
    <w:name w:val="WW8Num2z0"/>
    <w:qFormat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Pr>
      <w:rFonts w:ascii="Arial" w:eastAsia="Arial" w:hAnsi="Arial" w:cs="Arial"/>
      <w:sz w:val="20"/>
    </w:rPr>
  </w:style>
  <w:style w:type="character" w:customStyle="1" w:styleId="WW8Num3z0">
    <w:name w:val="WW8Num3z0"/>
    <w:qFormat/>
    <w:rPr>
      <w:rFonts w:ascii="Symbol" w:eastAsia="Symbol" w:hAnsi="Symbol" w:cs="Symbol"/>
      <w:sz w:val="20"/>
    </w:rPr>
  </w:style>
  <w:style w:type="character" w:customStyle="1" w:styleId="WW8Num3z1">
    <w:name w:val="WW8Num3z1"/>
    <w:qFormat/>
    <w:rPr>
      <w:rFonts w:ascii="Arial" w:eastAsia="Arial" w:hAnsi="Arial" w:cs="Arial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EmptyLayoutCell">
    <w:name w:val="EmptyLayoutCell"/>
    <w:basedOn w:val="a"/>
    <w:qFormat/>
    <w:rPr>
      <w:sz w:val="2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>НИУ ВШЭ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Туренко Кристина Армановна</dc:creator>
  <cp:keywords/>
  <dc:description/>
  <cp:lastModifiedBy>Саакова Кристина Армановна</cp:lastModifiedBy>
  <cp:revision>4</cp:revision>
  <dcterms:created xsi:type="dcterms:W3CDTF">2024-03-19T12:41:00Z</dcterms:created>
  <dcterms:modified xsi:type="dcterms:W3CDTF">2024-03-26T13:47:00Z</dcterms:modified>
  <dc:language>en-US</dc:language>
</cp:coreProperties>
</file>