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E8533F" w:rsidRPr="00E8533F">
        <w:trPr>
          <w:trHeight w:val="113"/>
        </w:trPr>
        <w:tc>
          <w:tcPr>
            <w:tcW w:w="153" w:type="dxa"/>
          </w:tcPr>
          <w:p w:rsidR="000267D7" w:rsidRPr="00E8533F" w:rsidRDefault="000267D7" w:rsidP="00E8533F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0267D7" w:rsidRPr="00E8533F" w:rsidRDefault="000267D7" w:rsidP="00E8533F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0267D7" w:rsidRPr="00E8533F" w:rsidRDefault="000267D7" w:rsidP="00E8533F">
            <w:pPr>
              <w:pStyle w:val="EmptyLayoutCell"/>
              <w:jc w:val="both"/>
            </w:pPr>
          </w:p>
        </w:tc>
      </w:tr>
      <w:tr w:rsidR="00E8533F" w:rsidRPr="00016687">
        <w:trPr>
          <w:trHeight w:val="10410"/>
        </w:trPr>
        <w:tc>
          <w:tcPr>
            <w:tcW w:w="153" w:type="dxa"/>
          </w:tcPr>
          <w:p w:rsidR="000267D7" w:rsidRPr="00E8533F" w:rsidRDefault="000267D7" w:rsidP="00E8533F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E8533F" w:rsidRPr="0001668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«международный научно-образовательный центр комплексных европейских и международных исследований» (Программа российских постдоков)</w:t>
                  </w:r>
                </w:p>
                <w:p w:rsidR="000267D7" w:rsidRPr="00E8533F" w:rsidRDefault="000267D7" w:rsidP="00E8533F">
                  <w:pPr>
                    <w:jc w:val="both"/>
                    <w:rPr>
                      <w:lang w:val="ru-RU"/>
                    </w:rPr>
                  </w:pP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E8533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0267D7" w:rsidRPr="00E8533F" w:rsidRDefault="000267D7" w:rsidP="00E8533F">
                  <w:pPr>
                    <w:jc w:val="both"/>
                    <w:rPr>
                      <w:lang w:val="ru-RU"/>
                    </w:rPr>
                  </w:pP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E8533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«международный научно-образовательный центр комплексных европейских и международных исследований».</w:t>
                  </w:r>
                </w:p>
                <w:p w:rsidR="000267D7" w:rsidRPr="00E8533F" w:rsidRDefault="000267D7" w:rsidP="00E8533F">
                  <w:pPr>
                    <w:jc w:val="both"/>
                    <w:rPr>
                      <w:lang w:val="ru-RU"/>
                    </w:rPr>
                  </w:pP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: Российско-американские отношения в условиях трансформации мирового порядка</w:t>
                  </w:r>
                  <w:r w:rsidR="00E8533F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0267D7" w:rsidRPr="00E8533F" w:rsidRDefault="000267D7" w:rsidP="00E8533F">
                  <w:pPr>
                    <w:jc w:val="both"/>
                    <w:rPr>
                      <w:lang w:val="ru-RU"/>
                    </w:rPr>
                  </w:pP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Комплексный анализ российско-американских отношений в контексте формирования полицентричного мирового порядка. Подготовка публикаций в научных журналах, индексируемых в </w:t>
                  </w:r>
                  <w:r w:rsidRPr="00E8533F">
                    <w:rPr>
                      <w:rFonts w:ascii="Arial" w:eastAsia="Arial" w:hAnsi="Arial"/>
                      <w:sz w:val="24"/>
                    </w:rPr>
                    <w:t>WoS</w:t>
                  </w: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/ </w:t>
                  </w:r>
                  <w:r w:rsidRPr="00E8533F">
                    <w:rPr>
                      <w:rFonts w:ascii="Arial" w:eastAsia="Arial" w:hAnsi="Arial"/>
                      <w:sz w:val="24"/>
                    </w:rPr>
                    <w:t>Scopus</w:t>
                  </w: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/ РИНЦ по данной теме.</w:t>
                  </w:r>
                </w:p>
                <w:p w:rsidR="000267D7" w:rsidRPr="00E8533F" w:rsidRDefault="000267D7" w:rsidP="00E8533F">
                  <w:pPr>
                    <w:jc w:val="both"/>
                    <w:rPr>
                      <w:lang w:val="ru-RU"/>
                    </w:rPr>
                  </w:pPr>
                </w:p>
                <w:p w:rsidR="000267D7" w:rsidRPr="00E8533F" w:rsidRDefault="00117C67" w:rsidP="00E8533F">
                  <w:pPr>
                    <w:jc w:val="both"/>
                  </w:pPr>
                  <w:r w:rsidRPr="00E8533F">
                    <w:rPr>
                      <w:rFonts w:ascii="Arial" w:eastAsia="Arial" w:hAnsi="Arial"/>
                      <w:b/>
                      <w:sz w:val="24"/>
                    </w:rPr>
                    <w:t xml:space="preserve">Задачи в рамках проекта: </w:t>
                  </w:r>
                </w:p>
                <w:p w:rsidR="000267D7" w:rsidRPr="00E8533F" w:rsidRDefault="00117C67" w:rsidP="00E8533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Провести анализ внешнеполитических процессов в США на современном этапе (подходы текущей и будущей администраций к внешней политике по основным направлениям, адаптация США к реалиям трансформации мирового порядка, новая парадигма внешней политики США, идеология и ценности во внешней политике США, внутриполитическая поляризация);</w:t>
                  </w:r>
                </w:p>
                <w:p w:rsidR="000267D7" w:rsidRPr="00E8533F" w:rsidRDefault="00117C67" w:rsidP="00E8533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Провести анализ российско-американских отношений с учетом факторов трансформации мирового порядка (стратегическая стабильность, контроль над вооружениями, глобальная и региональная безопасность, санкционная политика / экономическое сотрудничество, «зеленая» повестка, Арктика, космос, кибер-безопасность);</w:t>
                  </w:r>
                </w:p>
                <w:p w:rsidR="000267D7" w:rsidRPr="00E8533F" w:rsidRDefault="00117C67" w:rsidP="00E8533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Провести анализ и оценить соотношение компонентов сдерживания, конфронтации и сотрудничества во внешней политике США и в российско-американских отношениях на современном этапе;</w:t>
                  </w:r>
                </w:p>
                <w:p w:rsidR="000267D7" w:rsidRPr="00E8533F" w:rsidRDefault="00117C67" w:rsidP="00E8533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Выявить потенциальные ограничения для реализации российского направления внешней политики США и российско-американских отношений с учетом роста нестабильности и неоправданности в системе международных отношений;</w:t>
                  </w:r>
                </w:p>
                <w:p w:rsidR="000267D7" w:rsidRPr="00E8533F" w:rsidRDefault="00117C67" w:rsidP="00E8533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Определить роль и место России во внешней политике США с учетом фактора возвышающегося Китая на современном этапе;</w:t>
                  </w:r>
                </w:p>
                <w:p w:rsidR="000267D7" w:rsidRPr="00E8533F" w:rsidRDefault="00117C67" w:rsidP="00E8533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Сформировать модель и спрогнозировать динамику российско-американских отношений в среднесрочной перспективе;</w:t>
                  </w:r>
                </w:p>
                <w:p w:rsidR="000267D7" w:rsidRPr="00E8533F" w:rsidRDefault="00117C67" w:rsidP="00E8533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Разработать рекомендации по минимизации рисков и нивелированию угроз для России и ее развития в связи с реализацией внешней политики США на российском направлении.</w:t>
                  </w:r>
                </w:p>
                <w:p w:rsidR="000267D7" w:rsidRPr="00E8533F" w:rsidRDefault="000267D7" w:rsidP="00E8533F">
                  <w:pPr>
                    <w:jc w:val="both"/>
                    <w:rPr>
                      <w:lang w:val="ru-RU"/>
                    </w:rPr>
                  </w:pPr>
                </w:p>
                <w:p w:rsidR="000267D7" w:rsidRPr="00E8533F" w:rsidRDefault="00117C67" w:rsidP="00E8533F">
                  <w:pPr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016687" w:rsidRPr="00016687" w:rsidRDefault="00016687" w:rsidP="00E8533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0267D7" w:rsidRPr="00E8533F" w:rsidRDefault="00117C67" w:rsidP="00E8533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E8533F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);</w:t>
                  </w:r>
                </w:p>
                <w:p w:rsidR="000267D7" w:rsidRPr="00E8533F" w:rsidRDefault="00E8533F" w:rsidP="00E8533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117C67" w:rsidRPr="00E8533F">
                    <w:rPr>
                      <w:rFonts w:ascii="Arial" w:eastAsia="Arial" w:hAnsi="Arial"/>
                      <w:sz w:val="24"/>
                      <w:lang w:val="ru-RU"/>
                    </w:rPr>
                    <w:t>ысокая мотивация, желание осваивать новое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0267D7" w:rsidRPr="00E8533F" w:rsidRDefault="00E8533F" w:rsidP="00E8533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З</w:t>
                  </w:r>
                  <w:r w:rsidR="00117C67"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нание английского языка (не ниже уровня </w:t>
                  </w:r>
                  <w:r w:rsidR="00117C67" w:rsidRPr="00E8533F">
                    <w:rPr>
                      <w:rFonts w:ascii="Arial" w:eastAsia="Arial" w:hAnsi="Arial"/>
                      <w:sz w:val="24"/>
                    </w:rPr>
                    <w:t>upper</w:t>
                  </w:r>
                  <w:r w:rsidR="00117C67" w:rsidRPr="00E8533F">
                    <w:rPr>
                      <w:rFonts w:ascii="Arial" w:eastAsia="Arial" w:hAnsi="Arial"/>
                      <w:sz w:val="24"/>
                      <w:lang w:val="ru-RU"/>
                    </w:rPr>
                    <w:t>-</w:t>
                  </w:r>
                  <w:r w:rsidR="00117C67" w:rsidRPr="00E8533F">
                    <w:rPr>
                      <w:rFonts w:ascii="Arial" w:eastAsia="Arial" w:hAnsi="Arial"/>
                      <w:sz w:val="24"/>
                    </w:rPr>
                    <w:t>intermediate</w:t>
                  </w:r>
                  <w:r w:rsidR="00117C67" w:rsidRPr="00E8533F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0267D7" w:rsidRPr="00E8533F" w:rsidRDefault="00E8533F" w:rsidP="00E8533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</w:t>
                  </w:r>
                  <w:r w:rsidR="00117C67" w:rsidRPr="00E8533F">
                    <w:rPr>
                      <w:rFonts w:ascii="Arial" w:eastAsia="Arial" w:hAnsi="Arial"/>
                      <w:sz w:val="24"/>
                    </w:rPr>
                    <w:t>олитологическое / историческое образование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  <w:r w:rsidR="00117C67" w:rsidRPr="00E8533F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</w:p>
                <w:p w:rsidR="000267D7" w:rsidRPr="00E8533F" w:rsidRDefault="00E8533F" w:rsidP="00E8533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О</w:t>
                  </w:r>
                  <w:r w:rsidR="00117C67" w:rsidRPr="00E8533F">
                    <w:rPr>
                      <w:rFonts w:ascii="Arial" w:eastAsia="Arial" w:hAnsi="Arial"/>
                      <w:sz w:val="24"/>
                      <w:lang w:val="ru-RU"/>
                    </w:rPr>
                    <w:t>пыт проведения исследований на высоком профессиональном уровне (сравнительный политологический и международно-политический анализ, прогноз и моделирование международных процессов, подготовка экспертно-аналитических материалов)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0267D7" w:rsidRPr="00E8533F" w:rsidRDefault="00E8533F" w:rsidP="00E8533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</w:t>
                  </w:r>
                  <w:r w:rsidR="00117C67"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веренное знание </w:t>
                  </w:r>
                  <w:r w:rsidR="00117C67" w:rsidRPr="00E8533F">
                    <w:rPr>
                      <w:rFonts w:ascii="Arial" w:eastAsia="Arial" w:hAnsi="Arial"/>
                      <w:sz w:val="24"/>
                    </w:rPr>
                    <w:t>MS</w:t>
                  </w:r>
                  <w:r w:rsidR="00117C67"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="00117C67" w:rsidRPr="00E8533F">
                    <w:rPr>
                      <w:rFonts w:ascii="Arial" w:eastAsia="Arial" w:hAnsi="Arial"/>
                      <w:sz w:val="24"/>
                    </w:rPr>
                    <w:t>Office</w:t>
                  </w:r>
                  <w:r w:rsidR="00117C67" w:rsidRPr="00E8533F">
                    <w:rPr>
                      <w:rFonts w:ascii="Arial" w:eastAsia="Arial" w:hAnsi="Arial"/>
                      <w:sz w:val="24"/>
                      <w:lang w:val="ru-RU"/>
                    </w:rPr>
                    <w:t>, навыки анализа данных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0267D7" w:rsidRPr="00E8533F" w:rsidRDefault="00E8533F" w:rsidP="00E8533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О</w:t>
                  </w:r>
                  <w:r w:rsidR="00117C67"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пыт написания научных статей в журналах, индексируемых </w:t>
                  </w:r>
                  <w:r w:rsidR="00117C67" w:rsidRPr="00E8533F">
                    <w:rPr>
                      <w:rFonts w:ascii="Arial" w:eastAsia="Arial" w:hAnsi="Arial"/>
                      <w:sz w:val="24"/>
                    </w:rPr>
                    <w:t>WoS</w:t>
                  </w:r>
                  <w:r w:rsidR="00117C67"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/ </w:t>
                  </w:r>
                  <w:r w:rsidR="00117C67" w:rsidRPr="00E8533F">
                    <w:rPr>
                      <w:rFonts w:ascii="Arial" w:eastAsia="Arial" w:hAnsi="Arial"/>
                      <w:sz w:val="24"/>
                    </w:rPr>
                    <w:t>Scopus</w:t>
                  </w:r>
                  <w:r w:rsidR="00117C67" w:rsidRPr="00E8533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/ РИНЦ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. </w:t>
                  </w:r>
                </w:p>
                <w:p w:rsidR="000267D7" w:rsidRPr="00E8533F" w:rsidRDefault="000267D7" w:rsidP="00E8533F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0267D7" w:rsidRPr="00E8533F" w:rsidRDefault="00117C67" w:rsidP="00E8533F">
                  <w:pPr>
                    <w:jc w:val="both"/>
                  </w:pPr>
                  <w:r w:rsidRPr="00E8533F">
                    <w:rPr>
                      <w:rFonts w:ascii="Arial" w:eastAsia="Arial" w:hAnsi="Arial"/>
                      <w:b/>
                      <w:sz w:val="24"/>
                    </w:rPr>
                    <w:t>Что мы предлагаем:</w:t>
                  </w:r>
                </w:p>
                <w:p w:rsidR="000267D7" w:rsidRPr="00E8533F" w:rsidRDefault="00117C67" w:rsidP="00E8533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E8533F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 и динамичном молодом коллективе;</w:t>
                  </w:r>
                </w:p>
                <w:p w:rsidR="000267D7" w:rsidRPr="00F50D40" w:rsidRDefault="00117C67" w:rsidP="00F50D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50D40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университете;</w:t>
                  </w:r>
                </w:p>
                <w:p w:rsidR="000267D7" w:rsidRPr="00F50D40" w:rsidRDefault="00117C67" w:rsidP="00F50D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50D40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ВШЭ;</w:t>
                  </w:r>
                </w:p>
                <w:p w:rsidR="000267D7" w:rsidRPr="00F50D40" w:rsidRDefault="00117C67" w:rsidP="00F50D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50D40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приоритетная возможность участия в курсах повышения квалификации НИУ ВШЭ (иностранный язык, анализ данных, программирование и пр.);</w:t>
                  </w:r>
                </w:p>
                <w:p w:rsidR="000267D7" w:rsidRPr="00F50D40" w:rsidRDefault="00117C67" w:rsidP="00F50D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50D40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карьеры;</w:t>
                  </w:r>
                </w:p>
                <w:p w:rsidR="000267D7" w:rsidRPr="00F50D40" w:rsidRDefault="00117C67" w:rsidP="00F50D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50D40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привлечения студентов для реализации собственных исследовательских проектов в рамках ярмарки проектов, а также студента-научного ассистента;</w:t>
                  </w:r>
                </w:p>
                <w:p w:rsidR="000267D7" w:rsidRPr="00F50D40" w:rsidRDefault="00117C67" w:rsidP="00F50D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50D40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коллективе;</w:t>
                  </w:r>
                </w:p>
                <w:p w:rsidR="000267D7" w:rsidRPr="00F50D40" w:rsidRDefault="00F50D40" w:rsidP="00F50D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117C67" w:rsidRPr="00F50D40">
                    <w:rPr>
                      <w:rFonts w:ascii="Arial" w:eastAsia="Arial" w:hAnsi="Arial"/>
                      <w:sz w:val="24"/>
                      <w:lang w:val="ru-RU"/>
                    </w:rPr>
                    <w:t>озможность участия в консалтинговых проектах Центра по актуальным приоритетам внутренней и внешнеэкономической политики России;</w:t>
                  </w:r>
                </w:p>
                <w:p w:rsidR="000267D7" w:rsidRPr="00F50D40" w:rsidRDefault="00F50D40" w:rsidP="00F50D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50D40">
                    <w:rPr>
                      <w:rFonts w:ascii="Arial" w:eastAsia="Arial" w:hAnsi="Arial"/>
                      <w:sz w:val="24"/>
                      <w:lang w:val="ru-RU"/>
                    </w:rPr>
                    <w:t>Во</w:t>
                  </w:r>
                  <w:r w:rsidR="00117C67" w:rsidRPr="00F50D40">
                    <w:rPr>
                      <w:rFonts w:ascii="Arial" w:eastAsia="Arial" w:hAnsi="Arial"/>
                      <w:sz w:val="24"/>
                      <w:lang w:val="ru-RU"/>
                    </w:rPr>
                    <w:t>зможность преподавательской деятельности, в том числе на английском языке;</w:t>
                  </w:r>
                </w:p>
                <w:p w:rsidR="000267D7" w:rsidRPr="00F50D40" w:rsidRDefault="00117C67" w:rsidP="00F50D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50D40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участия в грантовой программе факультета мировой экономики и мировой политики.</w:t>
                  </w:r>
                </w:p>
              </w:tc>
            </w:tr>
          </w:tbl>
          <w:p w:rsidR="000267D7" w:rsidRPr="00E8533F" w:rsidRDefault="000267D7" w:rsidP="00E8533F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267D7" w:rsidRPr="00E8533F" w:rsidRDefault="000267D7" w:rsidP="00E8533F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E8533F" w:rsidRPr="00016687">
        <w:trPr>
          <w:trHeight w:val="306"/>
        </w:trPr>
        <w:tc>
          <w:tcPr>
            <w:tcW w:w="153" w:type="dxa"/>
          </w:tcPr>
          <w:p w:rsidR="000267D7" w:rsidRPr="00E8533F" w:rsidRDefault="000267D7" w:rsidP="00E8533F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0267D7" w:rsidRPr="00E8533F" w:rsidRDefault="000267D7" w:rsidP="00E8533F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267D7" w:rsidRPr="00E8533F" w:rsidRDefault="000267D7" w:rsidP="00E8533F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117C67" w:rsidRPr="00E8533F" w:rsidRDefault="00117C67" w:rsidP="00E8533F">
      <w:pPr>
        <w:jc w:val="both"/>
        <w:rPr>
          <w:lang w:val="ru-RU"/>
        </w:rPr>
      </w:pPr>
    </w:p>
    <w:sectPr w:rsidR="00117C67" w:rsidRPr="00E8533F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3F"/>
    <w:rsid w:val="00016687"/>
    <w:rsid w:val="000267D7"/>
    <w:rsid w:val="00117C67"/>
    <w:rsid w:val="00E8533F"/>
    <w:rsid w:val="00F5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3A070"/>
  <w15:chartTrackingRefBased/>
  <w15:docId w15:val="{87003E76-E08F-4A72-9A1A-EFFB3AFF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2024-03-20T11:46:00Z</dcterms:created>
  <dcterms:modified xsi:type="dcterms:W3CDTF">2024-03-26T15:00:00Z</dcterms:modified>
</cp:coreProperties>
</file>