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A67425">
        <w:trPr>
          <w:trHeight w:val="113"/>
        </w:trPr>
        <w:tc>
          <w:tcPr>
            <w:tcW w:w="153" w:type="dxa"/>
          </w:tcPr>
          <w:p w:rsidR="00A67425" w:rsidRDefault="00A67425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A67425" w:rsidRDefault="00A67425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A67425" w:rsidRDefault="00A67425">
            <w:pPr>
              <w:pStyle w:val="EmptyLayoutCell"/>
              <w:jc w:val="both"/>
            </w:pPr>
          </w:p>
        </w:tc>
      </w:tr>
      <w:tr w:rsidR="00A67425" w:rsidRPr="0094657B">
        <w:trPr>
          <w:trHeight w:val="10410"/>
        </w:trPr>
        <w:tc>
          <w:tcPr>
            <w:tcW w:w="153" w:type="dxa"/>
          </w:tcPr>
          <w:p w:rsidR="00A67425" w:rsidRDefault="00A67425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A67425" w:rsidRPr="0094657B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«департамент информатики»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«департамент информатики».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Аналитическое и компьютерное моделирование волнового распространения энергии на различных масштабных уровнях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Построение и развитие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методов энергетической динамики, позволяющих эффективно использовать подходы классической механики, разработанные при описании переноса вещества, для эффективного решения задач переноса энергии (механической, тепловой, электромагнитной) в широком круге за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дач из различных разделов физики.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Pr="0094657B" w:rsidRDefault="00B108C6">
                  <w:pPr>
                    <w:jc w:val="both"/>
                    <w:rPr>
                      <w:lang w:val="ru-RU"/>
                    </w:rPr>
                  </w:pPr>
                  <w:r w:rsidRPr="0094657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1. Построение аналогий в переносе массы и энергии для волновых процессов различной природы (механической, тепловой, электромагнитной);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2. Верифицируемая замена динамических волновых задач более п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ростыми кинетическими постановками;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3. Разработка компьютерных методов моделирования процессов переноса вещества и энергии на различных масштабных уровнях;</w:t>
                  </w: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4. Приложение разработанных методов к решению практических задач акустики, оптики, квантовой механик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и и неравновесной термодинамики.</w:t>
                  </w:r>
                </w:p>
                <w:p w:rsidR="00A67425" w:rsidRDefault="00A67425">
                  <w:pPr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4657B" w:rsidRDefault="0094657B" w:rsidP="0094657B">
                  <w:pPr>
                    <w:numPr>
                      <w:ilvl w:val="0"/>
                      <w:numId w:val="4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A67425" w:rsidRDefault="00B108C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A67425" w:rsidRDefault="00B108C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Практический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опыт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исследовательской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деяте</w:t>
                  </w:r>
                  <w:r>
                    <w:rPr>
                      <w:rFonts w:ascii="Arial" w:eastAsia="Arial" w:hAnsi="Arial"/>
                      <w:sz w:val="24"/>
                    </w:rPr>
                    <w:t>льности</w:t>
                  </w:r>
                  <w:proofErr w:type="spellEnd"/>
                </w:p>
                <w:p w:rsidR="00A67425" w:rsidRDefault="00B108C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Фундаментальные знания в общих областях математики и механики, например, механика и термодинамика сплошных сред, механика разрушения, волны в сплошных средах, механика жидкости и т.д.</w:t>
                  </w:r>
                </w:p>
                <w:p w:rsidR="00A67425" w:rsidRDefault="00B108C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Знание современных вычислительных методов и информационных техно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логий</w:t>
                  </w:r>
                </w:p>
                <w:p w:rsidR="00A67425" w:rsidRDefault="00B108C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Навыки программирования на </w:t>
                  </w:r>
                  <w:r>
                    <w:rPr>
                      <w:rFonts w:ascii="Arial" w:eastAsia="Arial" w:hAnsi="Arial"/>
                      <w:sz w:val="24"/>
                    </w:rPr>
                    <w:t>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++ и/или </w:t>
                  </w:r>
                  <w:r>
                    <w:rPr>
                      <w:rFonts w:ascii="Arial" w:eastAsia="Arial" w:hAnsi="Arial"/>
                      <w:sz w:val="24"/>
                    </w:rPr>
                    <w:t>C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# и/или </w:t>
                  </w:r>
                  <w:r>
                    <w:rPr>
                      <w:rFonts w:ascii="Arial" w:eastAsia="Arial" w:hAnsi="Arial"/>
                      <w:sz w:val="24"/>
                    </w:rPr>
                    <w:t>JavaScript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и/или </w:t>
                  </w:r>
                  <w:r>
                    <w:rPr>
                      <w:rFonts w:ascii="Arial" w:eastAsia="Arial" w:hAnsi="Arial"/>
                      <w:sz w:val="24"/>
                    </w:rPr>
                    <w:t>Python</w:t>
                  </w:r>
                </w:p>
                <w:p w:rsidR="00A67425" w:rsidRDefault="00A67425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A67425" w:rsidRDefault="00B108C6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lastRenderedPageBreak/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большом, дружном, молодом коллективе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Возможность работы над докторской диссертацией в рамках программы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</w:t>
                  </w:r>
                  <w:proofErr w:type="spellEnd"/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дополнительного финансирования, участия в грантах и прикладных исследованиях в интересах ведущих российских компаний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Участие в конференциях в России и за рубежом 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Санкт-Петербурга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та в университете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</w:t>
                  </w:r>
                </w:p>
                <w:p w:rsidR="00A67425" w:rsidRDefault="00B108C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A67425" w:rsidRDefault="00A67425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A67425" w:rsidRDefault="00A67425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A67425" w:rsidRPr="0094657B">
        <w:trPr>
          <w:trHeight w:val="306"/>
        </w:trPr>
        <w:tc>
          <w:tcPr>
            <w:tcW w:w="153" w:type="dxa"/>
          </w:tcPr>
          <w:p w:rsidR="00A67425" w:rsidRDefault="00A6742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A67425" w:rsidRDefault="00A67425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A67425" w:rsidRDefault="00A67425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A67425" w:rsidRDefault="00A67425">
      <w:pPr>
        <w:jc w:val="both"/>
        <w:rPr>
          <w:lang w:val="ru-RU"/>
        </w:rPr>
      </w:pPr>
    </w:p>
    <w:sectPr w:rsidR="00A67425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C6" w:rsidRDefault="00B108C6">
      <w:r>
        <w:separator/>
      </w:r>
    </w:p>
  </w:endnote>
  <w:endnote w:type="continuationSeparator" w:id="0">
    <w:p w:rsidR="00B108C6" w:rsidRDefault="00B1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C6" w:rsidRDefault="00B108C6">
      <w:r>
        <w:separator/>
      </w:r>
    </w:p>
  </w:footnote>
  <w:footnote w:type="continuationSeparator" w:id="0">
    <w:p w:rsidR="00B108C6" w:rsidRDefault="00B1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14274234"/>
    <w:multiLevelType w:val="hybridMultilevel"/>
    <w:tmpl w:val="2B52678C"/>
    <w:lvl w:ilvl="0" w:tplc="E60CEBBA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ED32460E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1A7C6F1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80F81EF6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30963B9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7B5297F0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686EBAA8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59BCECBE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F2FE83A4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30624E97"/>
    <w:multiLevelType w:val="hybridMultilevel"/>
    <w:tmpl w:val="676AB28E"/>
    <w:lvl w:ilvl="0" w:tplc="7F78986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2BA6F0E8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9D4610C4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6D6C37C6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0DDE6D08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2890656E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8B327758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C8D65ADE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54303D4E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4B6648FD"/>
    <w:multiLevelType w:val="hybridMultilevel"/>
    <w:tmpl w:val="8EC47F6C"/>
    <w:lvl w:ilvl="0" w:tplc="B576ED64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DBC036C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C2CE145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CE367E0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0EBCA47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FFA89DE2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83302B7C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B3B4A45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9EACDAA2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5"/>
    <w:rsid w:val="0094657B"/>
    <w:rsid w:val="00A67425"/>
    <w:rsid w:val="00B1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FF02-3C2B-4239-90FE-ACF4332D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НИУ ВШЭ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2024-03-20T13:10:00Z</dcterms:created>
  <dcterms:modified xsi:type="dcterms:W3CDTF">2024-03-27T08:27:00Z</dcterms:modified>
</cp:coreProperties>
</file>