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30" w:rsidRDefault="00F25A5D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ru-RU"/>
        </w:rPr>
        <w:t>Вакансия: Научный сотрудник - PostDoc</w:t>
      </w:r>
    </w:p>
    <w:p w:rsidR="00A96B30" w:rsidRDefault="00F25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Москва</w:t>
      </w:r>
    </w:p>
    <w:p w:rsidR="00A96B30" w:rsidRDefault="00F25A5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проекта: </w:t>
      </w:r>
      <w:r>
        <w:rPr>
          <w:rFonts w:ascii="Arial" w:hAnsi="Arial" w:cs="Arial"/>
        </w:rPr>
        <w:t>Изучение нейрональных процессов при выполнении когнитивных и нейроэкономических задач с использованием нейроимиджинга, нейромоделирования и неинвазивной стимуляции мозга</w:t>
      </w:r>
    </w:p>
    <w:p w:rsidR="00A96B30" w:rsidRPr="001F3822" w:rsidRDefault="00F25A5D">
      <w:r>
        <w:rPr>
          <w:rFonts w:ascii="Arial" w:hAnsi="Arial" w:cs="Arial"/>
          <w:b/>
        </w:rPr>
        <w:t>Подразделение:</w:t>
      </w:r>
      <w:r>
        <w:rPr>
          <w:rFonts w:ascii="Arial" w:hAnsi="Arial" w:cs="Arial"/>
        </w:rPr>
        <w:t xml:space="preserve"> Институт когнивных нейронаук НИУ ВШЭ </w:t>
      </w:r>
      <w:hyperlink r:id="rId5">
        <w:r>
          <w:rPr>
            <w:rStyle w:val="InternetLink"/>
          </w:rPr>
          <w:t>https://neuro.hse.ru/</w:t>
        </w:r>
      </w:hyperlink>
      <w:r w:rsidR="001F3822">
        <w:rPr>
          <w:rStyle w:val="InternetLink"/>
        </w:rPr>
        <w:t xml:space="preserve"> </w:t>
      </w:r>
    </w:p>
    <w:p w:rsidR="00A96B30" w:rsidRDefault="00F25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Мы ищем энергичного, нацеленного на эффективную научную работу коллегу  в </w:t>
      </w:r>
      <w:r w:rsidR="001F3822">
        <w:rPr>
          <w:rFonts w:ascii="Arial" w:hAnsi="Arial" w:cs="Arial"/>
        </w:rPr>
        <w:t>Центр биоэлекторических интерфейсов</w:t>
      </w:r>
      <w:r w:rsidR="001F3822" w:rsidRPr="001F3822">
        <w:rPr>
          <w:rFonts w:ascii="Arial" w:hAnsi="Arial" w:cs="Arial"/>
        </w:rPr>
        <w:t xml:space="preserve"> </w:t>
      </w:r>
      <w:hyperlink r:id="rId6" w:history="1">
        <w:r w:rsidR="001F3822">
          <w:rPr>
            <w:rStyle w:val="a8"/>
          </w:rPr>
          <w:t>https://bioelectric.hse.ru/</w:t>
        </w:r>
      </w:hyperlink>
      <w:r w:rsidR="001F3822">
        <w:t xml:space="preserve"> </w:t>
      </w:r>
      <w:r w:rsidR="001F3822" w:rsidRPr="001F3822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одну из исследовательских  групп </w:t>
      </w:r>
      <w:r w:rsidR="001F3822">
        <w:rPr>
          <w:rFonts w:ascii="Arial" w:hAnsi="Arial" w:cs="Arial"/>
        </w:rPr>
        <w:t xml:space="preserve">или Центра нейроэкономики и когнивных исследований </w:t>
      </w:r>
      <w:hyperlink r:id="rId7" w:history="1">
        <w:r w:rsidR="001F3822">
          <w:rPr>
            <w:rStyle w:val="a8"/>
          </w:rPr>
          <w:t>https://www.hse.ru/cdm-centre/</w:t>
        </w:r>
      </w:hyperlink>
      <w:r>
        <w:rPr>
          <w:rFonts w:ascii="Arial" w:hAnsi="Arial" w:cs="Arial"/>
        </w:rPr>
        <w:t>:</w:t>
      </w:r>
    </w:p>
    <w:p w:rsidR="00A96B30" w:rsidRDefault="00F25A5D">
      <w:pPr>
        <w:jc w:val="both"/>
      </w:pPr>
      <w:r>
        <w:rPr>
          <w:rFonts w:ascii="Arial" w:hAnsi="Arial" w:cs="Arial"/>
          <w:b/>
        </w:rPr>
        <w:t>Цель проекта:</w:t>
      </w:r>
      <w:r>
        <w:rPr>
          <w:rFonts w:ascii="Arial" w:hAnsi="Arial" w:cs="Arial"/>
        </w:rPr>
        <w:t xml:space="preserve"> исследования по тематике инвазивных и неинвазивных нейроинтерфейсов, а также миоинтерфейсов; изучение когнитивных процессов: механизмов принятия решений, внимания, памяти, когнитивного контроля, восприятие и генерации речи, освоения языка и процессов научения, нарушения речи при посттравматической афазии и их амелиорация при помощи нейротехнологических методик, восприятия мультисенсорной информации в норме и патологии при помощи нейроимиджинга, нейромоделирования и неинвазивной стимуляции мозга; разработка методов решения обратной задачи ЭЭГ и МЭГ.</w:t>
      </w:r>
    </w:p>
    <w:p w:rsidR="00A96B30" w:rsidRDefault="00A96B30">
      <w:pPr>
        <w:rPr>
          <w:rFonts w:ascii="Arial" w:hAnsi="Arial" w:cs="Arial"/>
          <w:b/>
        </w:rPr>
      </w:pPr>
    </w:p>
    <w:p w:rsidR="00A96B30" w:rsidRDefault="00F25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Задачи в рамках проекта: </w:t>
      </w:r>
    </w:p>
    <w:p w:rsidR="00A96B30" w:rsidRDefault="00F25A5D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Крайне разнообразны и зависят от предпочитаемого кандидатом направления работы (могут быть предметом обсуждения на предварительном этапе с руководителем группы, все контакты представлены на сайте Института)</w:t>
      </w:r>
    </w:p>
    <w:p w:rsidR="00A96B30" w:rsidRDefault="00A96B30">
      <w:pPr>
        <w:rPr>
          <w:rStyle w:val="a3"/>
          <w:rFonts w:ascii="Arial" w:hAnsi="Arial" w:cs="Arial"/>
          <w:color w:val="333333"/>
          <w:highlight w:val="white"/>
        </w:rPr>
      </w:pPr>
    </w:p>
    <w:p w:rsidR="00A96B30" w:rsidRDefault="00F25A5D">
      <w:pPr>
        <w:rPr>
          <w:rStyle w:val="a3"/>
          <w:rFonts w:ascii="Arial" w:hAnsi="Arial" w:cs="Arial"/>
          <w:color w:val="333333"/>
          <w:highlight w:val="white"/>
        </w:rPr>
      </w:pPr>
      <w:r>
        <w:rPr>
          <w:rStyle w:val="a3"/>
          <w:rFonts w:ascii="Arial" w:hAnsi="Arial" w:cs="Arial"/>
          <w:color w:val="333333"/>
          <w:shd w:val="clear" w:color="auto" w:fill="FFFFFF"/>
        </w:rPr>
        <w:t xml:space="preserve">Заработная плата: от  </w:t>
      </w:r>
      <w:r w:rsidR="001F3822">
        <w:rPr>
          <w:rStyle w:val="a3"/>
          <w:rFonts w:ascii="Arial" w:hAnsi="Arial" w:cs="Arial"/>
          <w:color w:val="333333"/>
          <w:shd w:val="clear" w:color="auto" w:fill="FFFFFF"/>
        </w:rPr>
        <w:t xml:space="preserve">70 тыс. руб. </w:t>
      </w:r>
      <w:r>
        <w:rPr>
          <w:rStyle w:val="a3"/>
          <w:rFonts w:ascii="Arial" w:hAnsi="Arial" w:cs="Arial"/>
          <w:color w:val="333333"/>
          <w:shd w:val="clear" w:color="auto" w:fill="FFFFFF"/>
        </w:rPr>
        <w:t>до вычета НДФЛ</w:t>
      </w:r>
      <w:r w:rsidR="001F3822">
        <w:rPr>
          <w:rStyle w:val="a3"/>
          <w:rFonts w:ascii="Arial" w:hAnsi="Arial" w:cs="Arial"/>
          <w:color w:val="333333"/>
          <w:shd w:val="clear" w:color="auto" w:fill="FFFFFF"/>
        </w:rPr>
        <w:t xml:space="preserve"> </w:t>
      </w:r>
      <w:r w:rsidR="001F3822" w:rsidRPr="001F3822">
        <w:rPr>
          <w:rStyle w:val="a3"/>
          <w:rFonts w:ascii="Arial" w:hAnsi="Arial" w:cs="Arial"/>
          <w:b w:val="0"/>
          <w:color w:val="333333"/>
          <w:shd w:val="clear" w:color="auto" w:fill="FFFFFF"/>
        </w:rPr>
        <w:t>(с возможным увеличением за счет участия в грантовых проектах)</w:t>
      </w:r>
    </w:p>
    <w:p w:rsidR="00A96B30" w:rsidRDefault="00F25A5D">
      <w:pPr>
        <w:rPr>
          <w:rStyle w:val="a3"/>
          <w:rFonts w:ascii="Arial" w:hAnsi="Arial" w:cs="Arial"/>
          <w:color w:val="333333"/>
          <w:highlight w:val="white"/>
        </w:rPr>
      </w:pPr>
      <w:r>
        <w:rPr>
          <w:rStyle w:val="a3"/>
          <w:rFonts w:ascii="Arial" w:hAnsi="Arial" w:cs="Arial"/>
          <w:color w:val="333333"/>
          <w:shd w:val="clear" w:color="auto" w:fill="FFFFFF"/>
        </w:rPr>
        <w:t>Место работы: основное</w:t>
      </w:r>
    </w:p>
    <w:p w:rsidR="00A96B30" w:rsidRDefault="00F25A5D">
      <w:pPr>
        <w:rPr>
          <w:rStyle w:val="a3"/>
          <w:rFonts w:ascii="Arial" w:hAnsi="Arial" w:cs="Arial"/>
          <w:color w:val="333333"/>
          <w:highlight w:val="white"/>
        </w:rPr>
      </w:pPr>
      <w:r>
        <w:rPr>
          <w:rStyle w:val="a3"/>
          <w:rFonts w:ascii="Arial" w:hAnsi="Arial" w:cs="Arial"/>
          <w:color w:val="333333"/>
          <w:shd w:val="clear" w:color="auto" w:fill="FFFFFF"/>
        </w:rPr>
        <w:t>Ставка: 1</w:t>
      </w:r>
    </w:p>
    <w:p w:rsidR="00A96B30" w:rsidRDefault="00F25A5D">
      <w:pPr>
        <w:rPr>
          <w:rStyle w:val="a3"/>
          <w:rFonts w:ascii="Arial" w:hAnsi="Arial" w:cs="Arial"/>
          <w:color w:val="333333"/>
          <w:highlight w:val="white"/>
        </w:rPr>
      </w:pPr>
      <w:r>
        <w:rPr>
          <w:rStyle w:val="a3"/>
          <w:rFonts w:ascii="Arial" w:hAnsi="Arial" w:cs="Arial"/>
          <w:color w:val="333333"/>
          <w:shd w:val="clear" w:color="auto" w:fill="FFFFFF"/>
        </w:rPr>
        <w:t>Срок работы: 1 год с возможностью продления</w:t>
      </w:r>
    </w:p>
    <w:p w:rsidR="00A96B30" w:rsidRDefault="00A96B30">
      <w:pPr>
        <w:rPr>
          <w:rFonts w:ascii="Arial" w:hAnsi="Arial" w:cs="Arial"/>
          <w:b/>
        </w:rPr>
      </w:pPr>
    </w:p>
    <w:p w:rsidR="00A96B30" w:rsidRDefault="00F25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Условия: </w:t>
      </w:r>
    </w:p>
    <w:p w:rsidR="00A96B30" w:rsidRDefault="00F25A5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 под руководством ведущих ученых в предметной области;</w:t>
      </w:r>
    </w:p>
    <w:p w:rsidR="00A96B30" w:rsidRDefault="00F25A5D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hAnsi="Arial" w:cs="Arial"/>
          <w:color w:val="000000"/>
        </w:rPr>
        <w:t xml:space="preserve">доступ к новейшему оборудованию, необъодимому для проведения исследований </w:t>
      </w:r>
      <w:hyperlink r:id="rId8">
        <w:r>
          <w:rPr>
            <w:rStyle w:val="InternetLink"/>
          </w:rPr>
          <w:t>https://www.hse.ru/cdm-centre/facilities</w:t>
        </w:r>
      </w:hyperlink>
    </w:p>
    <w:p w:rsidR="00A96B30" w:rsidRDefault="00F25A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креативный подход в решении задач;</w:t>
      </w:r>
    </w:p>
    <w:p w:rsidR="00A96B30" w:rsidRDefault="00F25A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в историческом центре Москвы;</w:t>
      </w:r>
    </w:p>
    <w:p w:rsidR="00A96B30" w:rsidRDefault="00F25A5D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участие в научных и образовательных мероприятиях и программах Института </w:t>
      </w:r>
      <w:r>
        <w:rPr>
          <w:rFonts w:ascii="Arial" w:hAnsi="Arial" w:cs="Arial"/>
        </w:rPr>
        <w:t xml:space="preserve">когнивных нейронаук  и </w:t>
      </w:r>
      <w:r>
        <w:rPr>
          <w:rFonts w:ascii="Arial" w:hAnsi="Arial" w:cs="Arial"/>
          <w:color w:val="000000"/>
        </w:rPr>
        <w:t>НИУ ВШЭ</w:t>
      </w:r>
    </w:p>
    <w:p w:rsidR="00A96B30" w:rsidRDefault="00F25A5D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A96B30" w:rsidRDefault="00F25A5D">
      <w:pPr>
        <w:pStyle w:val="a7"/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российское гражданство</w:t>
      </w:r>
    </w:p>
    <w:p w:rsidR="00A96B30" w:rsidRDefault="00F25A5D">
      <w:pPr>
        <w:pStyle w:val="a7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hAnsi="Arial" w:cs="Arial"/>
          <w:color w:val="000000"/>
        </w:rPr>
        <w:t>возраст не более 35 лет</w:t>
      </w:r>
    </w:p>
    <w:p w:rsidR="00A96B30" w:rsidRDefault="00F25A5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ученая степень кандидата наук (или успешная защита кандидатской диссертации) или степень PhD, полученная в российском или иностранном университете по специальностям связанным с: нейронауками, психологией, экономикой, прикладной математикой, лингвистикой, медициной, физикой, компьютерными или инженерными науками. </w:t>
      </w:r>
    </w:p>
    <w:p w:rsidR="00A96B30" w:rsidRDefault="00F25A5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A96B30" w:rsidRDefault="00F25A5D">
      <w:pPr>
        <w:pStyle w:val="a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хорошиее знание английского языка</w:t>
      </w:r>
    </w:p>
    <w:p w:rsidR="00A96B30" w:rsidRDefault="00F25A5D">
      <w:pPr>
        <w:pStyle w:val="a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владение  методами нейроимиджинга (ЭЭГ, МЭГ, фМРТ, ТМС), в целом опыта в когнитивных науках, когнитивной психологии, программировании, анализе данных, написании научных текстов на английском языке</w:t>
      </w:r>
    </w:p>
    <w:p w:rsidR="00A96B30" w:rsidRDefault="00A96B30">
      <w:pPr>
        <w:pStyle w:val="a7"/>
      </w:pPr>
    </w:p>
    <w:sectPr w:rsidR="00A96B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1E4"/>
    <w:multiLevelType w:val="multilevel"/>
    <w:tmpl w:val="FF9C9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3A5"/>
    <w:multiLevelType w:val="multilevel"/>
    <w:tmpl w:val="94D88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620680"/>
    <w:multiLevelType w:val="multilevel"/>
    <w:tmpl w:val="2572F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023C2"/>
    <w:multiLevelType w:val="multilevel"/>
    <w:tmpl w:val="032AD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0"/>
    <w:rsid w:val="001F3822"/>
    <w:rsid w:val="00743684"/>
    <w:rsid w:val="00A96B30"/>
    <w:rsid w:val="00F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3172-116C-47C2-B7DC-91256E7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1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7C1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InternetLink">
    <w:name w:val="Internet Link"/>
    <w:basedOn w:val="a0"/>
    <w:uiPriority w:val="99"/>
    <w:semiHidden/>
    <w:unhideWhenUsed/>
    <w:rsid w:val="006021C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1223A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F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cdm-centre/fac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cdm-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electric.hse.ru/" TargetMode="External"/><Relationship Id="rId5" Type="http://schemas.openxmlformats.org/officeDocument/2006/relationships/hyperlink" Target="https://neuro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2019-04-04T14:03:00Z</dcterms:created>
  <dcterms:modified xsi:type="dcterms:W3CDTF">2019-04-04T14:03:00Z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