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72F07">
        <w:rPr>
          <w:rFonts w:ascii="Arial" w:hAnsi="Arial" w:cs="Arial"/>
          <w:b/>
          <w:color w:val="333333"/>
        </w:rPr>
        <w:t xml:space="preserve">на </w:t>
      </w:r>
      <w:r w:rsidR="00B72F07" w:rsidRPr="00B72F07">
        <w:rPr>
          <w:rFonts w:ascii="Arial" w:hAnsi="Arial" w:cs="Arial"/>
          <w:b/>
          <w:color w:val="333333"/>
        </w:rPr>
        <w:t>базов</w:t>
      </w:r>
      <w:r w:rsidR="00B72F07">
        <w:rPr>
          <w:rFonts w:ascii="Arial" w:hAnsi="Arial" w:cs="Arial"/>
          <w:b/>
          <w:color w:val="333333"/>
        </w:rPr>
        <w:t>ую</w:t>
      </w:r>
      <w:r w:rsidR="00B72F07" w:rsidRPr="00B72F07">
        <w:rPr>
          <w:rFonts w:ascii="Arial" w:hAnsi="Arial" w:cs="Arial"/>
          <w:b/>
          <w:color w:val="333333"/>
        </w:rPr>
        <w:t xml:space="preserve"> кафедр</w:t>
      </w:r>
      <w:r w:rsidR="00B72F07">
        <w:rPr>
          <w:rFonts w:ascii="Arial" w:hAnsi="Arial" w:cs="Arial"/>
          <w:b/>
          <w:color w:val="333333"/>
        </w:rPr>
        <w:t>у</w:t>
      </w:r>
      <w:r w:rsidR="00B72F07" w:rsidRPr="00B72F07">
        <w:rPr>
          <w:rFonts w:ascii="Arial" w:hAnsi="Arial" w:cs="Arial"/>
          <w:b/>
          <w:color w:val="333333"/>
        </w:rPr>
        <w:t xml:space="preserve"> квантовой оптики и нанофотоники Института спектроскопии РАН</w:t>
      </w:r>
      <w:r w:rsidR="000F588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B72F07">
        <w:rPr>
          <w:rFonts w:ascii="Arial" w:hAnsi="Arial" w:cs="Arial"/>
          <w:b/>
          <w:bCs/>
          <w:color w:val="333333"/>
          <w:bdr w:val="none" w:sz="0" w:space="0" w:color="auto" w:frame="1"/>
        </w:rPr>
        <w:t>на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72F07" w:rsidRPr="00B72F07">
        <w:rPr>
          <w:rFonts w:ascii="Arial" w:hAnsi="Arial" w:cs="Arial"/>
          <w:b/>
          <w:bCs/>
          <w:color w:val="333333"/>
          <w:bdr w:val="none" w:sz="0" w:space="0" w:color="auto" w:frame="1"/>
        </w:rPr>
        <w:t>базов</w:t>
      </w:r>
      <w:r w:rsidR="00B72F07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B72F07" w:rsidRPr="00B72F0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кафедр</w:t>
      </w:r>
      <w:r w:rsidR="00B72F07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B72F07" w:rsidRPr="00B72F0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квантовой оптики и нанофотоники Института спектроскопии РАН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72F07" w:rsidRPr="00B72F07">
        <w:rPr>
          <w:rFonts w:ascii="Arial" w:hAnsi="Arial" w:cs="Arial"/>
          <w:color w:val="333333"/>
        </w:rPr>
        <w:t>Поляритонный лазер для генерации мод с ненулевым топологическим зарядом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72F07" w:rsidRPr="00B72F07">
        <w:rPr>
          <w:rFonts w:ascii="Arial" w:hAnsi="Arial" w:cs="Arial"/>
          <w:color w:val="333333"/>
        </w:rPr>
        <w:t>Исследование динамических свойств поляритонных кольцевых микрорезонаторов при воздействии некогерентной внешней накачки и изучение возможности реализации поляритонного лазера, генерирующего моды с ненулевым топологическим зарядом.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FC5E27" w:rsidRPr="00B72F07" w:rsidRDefault="002A3A55" w:rsidP="00FC5E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72F07" w:rsidRPr="00B72F07" w:rsidRDefault="00B72F07" w:rsidP="00B72F0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72F07">
        <w:rPr>
          <w:rFonts w:ascii="Arial" w:hAnsi="Arial" w:cs="Arial"/>
          <w:bCs/>
          <w:color w:val="333333"/>
          <w:bdr w:val="none" w:sz="0" w:space="0" w:color="auto" w:frame="1"/>
        </w:rPr>
        <w:t>Аналитическое и численное исследование возможности создания поляритонных лазеров, основанных на кольцевых микрорезонаторах с существенным ТЕ-ТМ расщеплением, которые при наличии некогерентной внешней накачки могут излучать в стационарных или вращающихся вдоль периферии микрорезонатора состояниях с определенным топологическим зарядом. Оценка характеристик такого лазера.</w:t>
      </w:r>
    </w:p>
    <w:p w:rsidR="00B72F07" w:rsidRPr="00B72F07" w:rsidRDefault="00B72F07" w:rsidP="00B72F0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72F07">
        <w:rPr>
          <w:rFonts w:ascii="Arial" w:hAnsi="Arial" w:cs="Arial"/>
          <w:bCs/>
          <w:color w:val="333333"/>
          <w:bdr w:val="none" w:sz="0" w:space="0" w:color="auto" w:frame="1"/>
        </w:rPr>
        <w:t>Изучение возможности управления знаком топологического заряда генерируемой моды путем варьирования параметров накачки или знака приложенного к микрорезонатору внешнего магнитного поля.</w:t>
      </w:r>
    </w:p>
    <w:p w:rsidR="00B72F07" w:rsidRPr="00B72F07" w:rsidRDefault="00B72F07" w:rsidP="00B72F0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72F07">
        <w:rPr>
          <w:rFonts w:ascii="Arial" w:hAnsi="Arial" w:cs="Arial"/>
          <w:bCs/>
          <w:color w:val="333333"/>
          <w:bdr w:val="none" w:sz="0" w:space="0" w:color="auto" w:frame="1"/>
        </w:rPr>
        <w:t>Исследование азимутально-модулированных структур и возможностей их применения для создания поляритонных лазеров. Рассмотрение и сравнение двух методов создания азимутальной модуляции микрорезонатора: (а) технологической, созданной на этапе изготовления микрорезонатора; (б) наведенной за счет пространственной неоднородности приложенного внешнего магнитного поля.</w:t>
      </w:r>
    </w:p>
    <w:p w:rsidR="004F5EAC" w:rsidRPr="00B72F07" w:rsidRDefault="00B72F07" w:rsidP="00B72F0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72F07">
        <w:rPr>
          <w:rFonts w:ascii="Arial" w:hAnsi="Arial" w:cs="Arial"/>
          <w:bCs/>
          <w:color w:val="333333"/>
          <w:bdr w:val="none" w:sz="0" w:space="0" w:color="auto" w:frame="1"/>
        </w:rPr>
        <w:t>Анализ возможности создания топологического поляритонного лазера с глобальной кольцевой геометрией, но собранного из отдельных микропилляров в определенной геометрии, приводящей к проявлению топологических эффектов, и исследование влияния этих эффектов на формирование циркулирующих нелинейных мод вдоль периферии лазера.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</w:p>
    <w:p w:rsidR="00B72F07" w:rsidRPr="00B72F07" w:rsidRDefault="00B72F07" w:rsidP="00B72F0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B72F07">
        <w:rPr>
          <w:rFonts w:ascii="Arial" w:hAnsi="Arial" w:cs="Arial"/>
          <w:color w:val="333333"/>
        </w:rPr>
        <w:t>Знание оптики волноводных структур и микрорезонаторов</w:t>
      </w:r>
    </w:p>
    <w:p w:rsidR="00B72F07" w:rsidRPr="00B72F07" w:rsidRDefault="00B72F07" w:rsidP="00B72F0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Опыт в изучении самосогласованных нелинейных локализованных и периодических состояний в нелинейных средах</w:t>
      </w:r>
    </w:p>
    <w:p w:rsidR="00B72F07" w:rsidRPr="00B72F07" w:rsidRDefault="00B72F07" w:rsidP="00B72F0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Численные методы нахождения самосогласованных нелинейных решений, анализ модовой структуры в микроструктурированных средах, а также методы моделирования распространения излучения в микро- и наноструктурированных средах.</w:t>
      </w:r>
    </w:p>
    <w:p w:rsidR="00B72F07" w:rsidRPr="00B72F07" w:rsidRDefault="00B72F07" w:rsidP="00B72F0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Знание аналитических и численных методов анализа устойчивости нелинейных волн в задачах различной размерности.</w:t>
      </w:r>
    </w:p>
    <w:p w:rsidR="00B72F07" w:rsidRDefault="00B72F07" w:rsidP="00B72F0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Средства обработки и анализа данных (Origin, Matlab).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72F07" w:rsidRDefault="00B72F0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Работа на базовой кафедре Квантовой оптики и спектроскопии ИСАН на Факультете Физики НИУ ВШЭН</w:t>
      </w:r>
    </w:p>
    <w:p w:rsidR="00B72F07" w:rsidRDefault="00B72F0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Наличие оборудованного рабочего места в ИСАН РАН</w:t>
      </w:r>
    </w:p>
    <w:p w:rsidR="00B72F07" w:rsidRDefault="00B72F0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B72F07">
        <w:rPr>
          <w:rFonts w:ascii="Arial" w:hAnsi="Arial" w:cs="Arial"/>
          <w:color w:val="333333"/>
        </w:rPr>
        <w:t>оступ к информационным ресурсам, научным базам данных, вычислительным мощностя</w:t>
      </w:r>
      <w:r>
        <w:rPr>
          <w:rFonts w:ascii="Arial" w:hAnsi="Arial" w:cs="Arial"/>
          <w:color w:val="333333"/>
        </w:rPr>
        <w:t>м</w:t>
      </w:r>
    </w:p>
    <w:p w:rsidR="00B72F07" w:rsidRDefault="00B72F0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Участие в тематических научных конференциях</w:t>
      </w:r>
    </w:p>
    <w:p w:rsidR="00415708" w:rsidRPr="00FC5E27" w:rsidRDefault="00B72F0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72F07">
        <w:rPr>
          <w:rFonts w:ascii="Arial" w:hAnsi="Arial" w:cs="Arial"/>
          <w:color w:val="333333"/>
        </w:rPr>
        <w:t>Работа с известными специалистами в области поляритонов и физики микрорезонаторов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4CB8"/>
    <w:multiLevelType w:val="hybridMultilevel"/>
    <w:tmpl w:val="FB1A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163ECE"/>
    <w:rsid w:val="002A3A55"/>
    <w:rsid w:val="002C78F7"/>
    <w:rsid w:val="00415708"/>
    <w:rsid w:val="004F5EAC"/>
    <w:rsid w:val="00B72F07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2F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2020-03-12T07:47:00Z</dcterms:modified>
</cp:coreProperties>
</file>