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584904">
        <w:rPr>
          <w:rFonts w:ascii="Arial" w:hAnsi="Arial" w:cs="Arial"/>
          <w:b/>
          <w:color w:val="333333"/>
        </w:rPr>
        <w:t>Ц</w:t>
      </w:r>
      <w:r w:rsidR="00584904" w:rsidRPr="00584904">
        <w:rPr>
          <w:rFonts w:ascii="Arial" w:hAnsi="Arial" w:cs="Arial"/>
          <w:b/>
          <w:color w:val="333333"/>
        </w:rPr>
        <w:t xml:space="preserve">ентр </w:t>
      </w:r>
      <w:proofErr w:type="spellStart"/>
      <w:r w:rsidR="00584904" w:rsidRPr="00584904">
        <w:rPr>
          <w:rFonts w:ascii="Arial" w:hAnsi="Arial" w:cs="Arial"/>
          <w:b/>
          <w:color w:val="333333"/>
        </w:rPr>
        <w:t>нейроэкономики</w:t>
      </w:r>
      <w:proofErr w:type="spellEnd"/>
      <w:r w:rsidR="00584904" w:rsidRPr="00584904">
        <w:rPr>
          <w:rFonts w:ascii="Arial" w:hAnsi="Arial" w:cs="Arial"/>
          <w:b/>
          <w:color w:val="333333"/>
        </w:rPr>
        <w:t xml:space="preserve"> и когнитивных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84904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584904" w:rsidRPr="00584904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584904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584904" w:rsidRPr="0058490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584904" w:rsidRPr="00584904">
        <w:rPr>
          <w:rFonts w:ascii="Arial" w:hAnsi="Arial" w:cs="Arial"/>
          <w:b/>
          <w:bCs/>
          <w:color w:val="333333"/>
          <w:bdr w:val="none" w:sz="0" w:space="0" w:color="auto" w:frame="1"/>
        </w:rPr>
        <w:t>нейроэкономики</w:t>
      </w:r>
      <w:proofErr w:type="spellEnd"/>
      <w:r w:rsidR="00584904" w:rsidRPr="0058490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 когнитивных исследований</w:t>
      </w:r>
      <w:r w:rsidR="00584904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proofErr w:type="spellStart"/>
      <w:r w:rsidR="00584904" w:rsidRPr="00584904">
        <w:rPr>
          <w:rFonts w:ascii="Arial" w:hAnsi="Arial" w:cs="Arial"/>
          <w:color w:val="333333"/>
        </w:rPr>
        <w:t>Мультидисциплинарное</w:t>
      </w:r>
      <w:proofErr w:type="spellEnd"/>
      <w:r w:rsidR="00584904" w:rsidRPr="00584904">
        <w:rPr>
          <w:rFonts w:ascii="Arial" w:hAnsi="Arial" w:cs="Arial"/>
          <w:color w:val="333333"/>
        </w:rPr>
        <w:t xml:space="preserve"> изучение </w:t>
      </w:r>
      <w:bookmarkEnd w:id="0"/>
      <w:proofErr w:type="spellStart"/>
      <w:r w:rsidR="00584904" w:rsidRPr="00584904">
        <w:rPr>
          <w:rFonts w:ascii="Arial" w:hAnsi="Arial" w:cs="Arial"/>
          <w:color w:val="333333"/>
        </w:rPr>
        <w:t>нейрокогнитивных</w:t>
      </w:r>
      <w:proofErr w:type="spellEnd"/>
      <w:r w:rsidR="00584904" w:rsidRPr="00584904">
        <w:rPr>
          <w:rFonts w:ascii="Arial" w:hAnsi="Arial" w:cs="Arial"/>
          <w:color w:val="333333"/>
        </w:rPr>
        <w:t xml:space="preserve"> процессов мозга с использованием нейрофизиологических, поведенческих и структурных подходов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584904" w:rsidRDefault="00415708" w:rsidP="00584904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584904" w:rsidRPr="00584904">
        <w:rPr>
          <w:rFonts w:ascii="Arial" w:hAnsi="Arial" w:cs="Arial"/>
          <w:color w:val="333333"/>
        </w:rPr>
        <w:t xml:space="preserve">Изучение когнитивных процессов: механизмов принятия решений, внимания, памяти, когнитивного контроля, восприятия и генерации речи, освоения языка и процессов научения, нарушений речи при посттравматической афазии и их амелиорация при помощи </w:t>
      </w:r>
      <w:proofErr w:type="spellStart"/>
      <w:r w:rsidR="00584904" w:rsidRPr="00584904">
        <w:rPr>
          <w:rFonts w:ascii="Arial" w:hAnsi="Arial" w:cs="Arial"/>
          <w:color w:val="333333"/>
        </w:rPr>
        <w:t>нейротехнологических</w:t>
      </w:r>
      <w:proofErr w:type="spellEnd"/>
      <w:r w:rsidR="00584904" w:rsidRPr="00584904">
        <w:rPr>
          <w:rFonts w:ascii="Arial" w:hAnsi="Arial" w:cs="Arial"/>
          <w:color w:val="333333"/>
        </w:rPr>
        <w:t xml:space="preserve"> методик, восприятия мультисенсорной информации в норме и патологии при помощи </w:t>
      </w:r>
      <w:proofErr w:type="spellStart"/>
      <w:r w:rsidR="00584904" w:rsidRPr="00584904">
        <w:rPr>
          <w:rFonts w:ascii="Arial" w:hAnsi="Arial" w:cs="Arial"/>
          <w:color w:val="333333"/>
        </w:rPr>
        <w:t>нейроимиджинга</w:t>
      </w:r>
      <w:proofErr w:type="spellEnd"/>
      <w:r w:rsidR="00584904" w:rsidRPr="00584904">
        <w:rPr>
          <w:rFonts w:ascii="Arial" w:hAnsi="Arial" w:cs="Arial"/>
          <w:color w:val="333333"/>
        </w:rPr>
        <w:t xml:space="preserve">, </w:t>
      </w:r>
      <w:proofErr w:type="spellStart"/>
      <w:r w:rsidR="00584904" w:rsidRPr="00584904">
        <w:rPr>
          <w:rFonts w:ascii="Arial" w:hAnsi="Arial" w:cs="Arial"/>
          <w:color w:val="333333"/>
        </w:rPr>
        <w:t>нейромоделирования</w:t>
      </w:r>
      <w:proofErr w:type="spellEnd"/>
      <w:r w:rsidR="00584904" w:rsidRPr="00584904">
        <w:rPr>
          <w:rFonts w:ascii="Arial" w:hAnsi="Arial" w:cs="Arial"/>
          <w:color w:val="333333"/>
        </w:rPr>
        <w:t xml:space="preserve"> и </w:t>
      </w:r>
      <w:proofErr w:type="spellStart"/>
      <w:r w:rsidR="00584904" w:rsidRPr="00584904">
        <w:rPr>
          <w:rFonts w:ascii="Arial" w:hAnsi="Arial" w:cs="Arial"/>
          <w:color w:val="333333"/>
        </w:rPr>
        <w:t>неинвазивной</w:t>
      </w:r>
      <w:proofErr w:type="spellEnd"/>
      <w:r w:rsidR="00584904" w:rsidRPr="00584904">
        <w:rPr>
          <w:rFonts w:ascii="Arial" w:hAnsi="Arial" w:cs="Arial"/>
          <w:color w:val="333333"/>
        </w:rPr>
        <w:t xml:space="preserve"> стимуляции мозга.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аспектов коммуникативного поведения человека в их взаимодействии с другими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нейрокогнитивны</w:t>
      </w: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ми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системами и функциями </w:t>
      </w: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с использованием таких методов как поведенческие эксперименты,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окулография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, ЭЭГ, МЭГ,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транскраниальная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магнитная стимуляция (ТМС).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Изучение когнитивных, поведенческих и нейрофизиологических процессов обработки языковой и речевой информации у различных популяций с использованием как контрольных, так и клинических групп испытуемых. 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Анализ посттравматических нарушений речевой функции и разработка методик и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биомаркеров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их амелиорации.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Нейрокогнитивное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исследование восприятия числа, пространства и времени, их взаимодействие между собой и с другими системами.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Изучение мозговых механизмов научения и памяти, роли сна в научении, а также механизмов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метакогнитивного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контроля, в том числе контроля памяти в условиях различных социальных контекстов.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Нейроисследования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мозговых коррелят кооперативного поведения в контексте помогающего поведения.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Исследование связи познавательных функций и способности к эмоциональной регуляции.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Исследование принятия решения об антисоциальном наказании.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 xml:space="preserve">Изучение корреляции метрик состояния покоя с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просоциальным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поведением с помощью ЭЭГ.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МЭГ-исследование роли префронтальной коры в процессах принятия решений и мышления.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нейровычислительных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механизмов ценностно-ориентированных решений в неопределенной и меняющейся среде.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Изучения пространственных параметров тормозных и возбуждающих процессов мозга человека при помощи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неинвазивной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стимуляции мозга и регистрации электрофизиологических коррелятов кортикальной и мышечной активности. 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методов адаптивной стимуляции мозга, позволяющей осуществлять запуск стимуляции в зависимости от текущих параметров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миографической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и центральной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нейрональной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активности, а также сопряжение этих параметров с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нейронавигацией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. 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Изучение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нейрональных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процессов на различных частотах в состоянии покоя и при выполнении различных задач как основы для понимания распределенного характера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нейрональных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процессов в мозге челове</w:t>
      </w: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ка.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Определение особенностей пространственно-временной организации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нейрональных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процессов в состоянии покоя и при выполнении экспериментальных задач с использованием методов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неинвазивной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регистрации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нейрональной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активности (ЭЭГ/МЭГ) и кортикальной стимуляции (ТМС).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Анализ минимальной нейронной популяционной модели, описывающей оценку ошибки вознаграждения при обучении с подкреплением. Моделирование и анализ влияния алкоголя на динамику этой модели, выявление основных динамических и биологических механизмов действия алкоголя. 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Построение математической модели взаимодействия нейронных популяций пирамидальных клеток и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интернейронов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зоны Ca2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гиппокампа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при модуляции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синаптических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входов из афферентных нейронных структур.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нейронных механизмов ассоциативной и долговременной памяти путем сопоставления данных, полученных при стимуляции мозга на выборке здоровых испытуемых и при записи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интракраниальной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электроэнцефалограммы (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iEEG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) на выборке пациентов с эпилепсией.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Сравнение влияния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tACS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на разных частотах на сенсомоторную систему, исследование связи интенсивности стимуляции с размером и продолжительностью эффекта на первичную моторную кору.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Изучение связи между процессами сенсомоторного научения и активностью зеркальных нейронов. Исследование изменения свойств зеркальных и сенсомоторных нейронов в ответ на зрительно представленные моторные стимулы. </w:t>
      </w:r>
    </w:p>
    <w:p w:rsidR="00584904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нейрональной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активности, связанной с научения последовательности действий методами МЭГ и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интракраниальной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ЭЭГ.</w:t>
      </w:r>
    </w:p>
    <w:p w:rsidR="004F5EAC" w:rsidRPr="00584904" w:rsidRDefault="00584904" w:rsidP="005849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Изучение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биомаркеров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эпилепсии. Предоперационное картирование с целью выявления очагов эпилептической активности на основании анализа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высокочастностной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(&gt;80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Hz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) </w:t>
      </w:r>
      <w:proofErr w:type="spellStart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осцилляторной</w:t>
      </w:r>
      <w:proofErr w:type="spellEnd"/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 xml:space="preserve"> активности</w:t>
      </w:r>
      <w:r w:rsidRPr="00584904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584904" w:rsidRPr="00584904" w:rsidRDefault="00584904" w:rsidP="0058490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584904">
        <w:rPr>
          <w:rFonts w:ascii="Arial" w:hAnsi="Arial" w:cs="Arial"/>
          <w:color w:val="333333"/>
        </w:rPr>
        <w:t xml:space="preserve">ченая степень кандидата наук (или успешная защита кандидатской диссертации) или степень </w:t>
      </w:r>
      <w:proofErr w:type="spellStart"/>
      <w:r w:rsidRPr="00584904">
        <w:rPr>
          <w:rFonts w:ascii="Arial" w:hAnsi="Arial" w:cs="Arial"/>
          <w:color w:val="333333"/>
        </w:rPr>
        <w:t>PhD</w:t>
      </w:r>
      <w:proofErr w:type="spellEnd"/>
      <w:r w:rsidRPr="00584904">
        <w:rPr>
          <w:rFonts w:ascii="Arial" w:hAnsi="Arial" w:cs="Arial"/>
          <w:color w:val="333333"/>
        </w:rPr>
        <w:t xml:space="preserve">, полученная в российском или иностранном университете </w:t>
      </w:r>
      <w:proofErr w:type="gramStart"/>
      <w:r w:rsidRPr="00584904">
        <w:rPr>
          <w:rFonts w:ascii="Arial" w:hAnsi="Arial" w:cs="Arial"/>
          <w:color w:val="333333"/>
        </w:rPr>
        <w:t>по специальностям</w:t>
      </w:r>
      <w:proofErr w:type="gramEnd"/>
      <w:r w:rsidRPr="00584904">
        <w:rPr>
          <w:rFonts w:ascii="Arial" w:hAnsi="Arial" w:cs="Arial"/>
          <w:color w:val="333333"/>
        </w:rPr>
        <w:t xml:space="preserve"> связанным с: </w:t>
      </w:r>
      <w:proofErr w:type="spellStart"/>
      <w:r w:rsidRPr="00584904">
        <w:rPr>
          <w:rFonts w:ascii="Arial" w:hAnsi="Arial" w:cs="Arial"/>
          <w:color w:val="333333"/>
        </w:rPr>
        <w:t>нейронауками</w:t>
      </w:r>
      <w:proofErr w:type="spellEnd"/>
      <w:r w:rsidRPr="00584904">
        <w:rPr>
          <w:rFonts w:ascii="Arial" w:hAnsi="Arial" w:cs="Arial"/>
          <w:color w:val="333333"/>
        </w:rPr>
        <w:t xml:space="preserve">, психологией, </w:t>
      </w:r>
      <w:r w:rsidRPr="00584904">
        <w:rPr>
          <w:rFonts w:ascii="Arial" w:hAnsi="Arial" w:cs="Arial"/>
          <w:color w:val="333333"/>
        </w:rPr>
        <w:lastRenderedPageBreak/>
        <w:t>экономикой, прикладной математикой, лингвистикой, медициной, физикой, компьют</w:t>
      </w:r>
      <w:r>
        <w:rPr>
          <w:rFonts w:ascii="Arial" w:hAnsi="Arial" w:cs="Arial"/>
          <w:color w:val="333333"/>
        </w:rPr>
        <w:t>ерными или инженерными науками</w:t>
      </w:r>
    </w:p>
    <w:p w:rsidR="00584904" w:rsidRPr="00584904" w:rsidRDefault="00584904" w:rsidP="0058490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584904">
        <w:rPr>
          <w:rFonts w:ascii="Arial" w:hAnsi="Arial" w:cs="Arial"/>
          <w:color w:val="333333"/>
        </w:rPr>
        <w:t>ысокая мот</w:t>
      </w:r>
      <w:r>
        <w:rPr>
          <w:rFonts w:ascii="Arial" w:hAnsi="Arial" w:cs="Arial"/>
          <w:color w:val="333333"/>
        </w:rPr>
        <w:t>ивация, желание осваивать новое</w:t>
      </w:r>
    </w:p>
    <w:p w:rsidR="00584904" w:rsidRPr="00584904" w:rsidRDefault="00584904" w:rsidP="0058490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</w:t>
      </w:r>
      <w:r w:rsidRPr="00584904">
        <w:rPr>
          <w:rFonts w:ascii="Arial" w:hAnsi="Arial" w:cs="Arial"/>
          <w:color w:val="333333"/>
        </w:rPr>
        <w:t>орошее знание английского языка</w:t>
      </w:r>
    </w:p>
    <w:p w:rsidR="00584904" w:rsidRDefault="00584904" w:rsidP="0058490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Владение </w:t>
      </w:r>
      <w:r w:rsidRPr="00584904">
        <w:rPr>
          <w:rFonts w:ascii="Arial" w:hAnsi="Arial" w:cs="Arial"/>
          <w:color w:val="333333"/>
        </w:rPr>
        <w:t xml:space="preserve">методами </w:t>
      </w:r>
      <w:proofErr w:type="spellStart"/>
      <w:r w:rsidRPr="00584904">
        <w:rPr>
          <w:rFonts w:ascii="Arial" w:hAnsi="Arial" w:cs="Arial"/>
          <w:color w:val="333333"/>
        </w:rPr>
        <w:t>нейроимиджинга</w:t>
      </w:r>
      <w:proofErr w:type="spellEnd"/>
      <w:r w:rsidRPr="00584904">
        <w:rPr>
          <w:rFonts w:ascii="Arial" w:hAnsi="Arial" w:cs="Arial"/>
          <w:color w:val="333333"/>
        </w:rPr>
        <w:t xml:space="preserve"> (ЭЭГ, МЭГ, </w:t>
      </w:r>
      <w:proofErr w:type="spellStart"/>
      <w:r w:rsidRPr="00584904">
        <w:rPr>
          <w:rFonts w:ascii="Arial" w:hAnsi="Arial" w:cs="Arial"/>
          <w:color w:val="333333"/>
        </w:rPr>
        <w:t>фМРТ</w:t>
      </w:r>
      <w:proofErr w:type="spellEnd"/>
      <w:r w:rsidRPr="00584904">
        <w:rPr>
          <w:rFonts w:ascii="Arial" w:hAnsi="Arial" w:cs="Arial"/>
          <w:color w:val="333333"/>
        </w:rPr>
        <w:t>, ТМС), в целом опыта в когнитивных науках, когнитивной психологии, программировании, анализе данных, написании научных текстов на английском языке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584904" w:rsidRPr="00584904" w:rsidRDefault="00584904" w:rsidP="005849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Работа </w:t>
      </w:r>
      <w:r w:rsidRPr="00584904">
        <w:rPr>
          <w:rFonts w:ascii="Arial" w:hAnsi="Arial" w:cs="Arial"/>
          <w:color w:val="333333"/>
        </w:rPr>
        <w:t>под руководством веду</w:t>
      </w:r>
      <w:r>
        <w:rPr>
          <w:rFonts w:ascii="Arial" w:hAnsi="Arial" w:cs="Arial"/>
          <w:color w:val="333333"/>
        </w:rPr>
        <w:t>щих ученых в предметной области</w:t>
      </w:r>
    </w:p>
    <w:p w:rsidR="00584904" w:rsidRPr="00584904" w:rsidRDefault="00584904" w:rsidP="005849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</w:t>
      </w:r>
      <w:r w:rsidRPr="00584904">
        <w:rPr>
          <w:rFonts w:ascii="Arial" w:hAnsi="Arial" w:cs="Arial"/>
          <w:color w:val="333333"/>
        </w:rPr>
        <w:t xml:space="preserve">оступ к новейшему оборудованию, необходимому для проведения исследований </w:t>
      </w:r>
      <w:hyperlink r:id="rId5" w:history="1">
        <w:r w:rsidRPr="00933DAD">
          <w:rPr>
            <w:rStyle w:val="a4"/>
            <w:rFonts w:ascii="Arial" w:hAnsi="Arial" w:cs="Arial"/>
          </w:rPr>
          <w:t>https://www.hse.ru/cdm-centre/facilities</w:t>
        </w:r>
      </w:hyperlink>
      <w:r>
        <w:rPr>
          <w:rFonts w:ascii="Arial" w:hAnsi="Arial" w:cs="Arial"/>
          <w:color w:val="333333"/>
        </w:rPr>
        <w:t xml:space="preserve"> </w:t>
      </w:r>
    </w:p>
    <w:p w:rsidR="00584904" w:rsidRPr="00584904" w:rsidRDefault="00584904" w:rsidP="005849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</w:t>
      </w:r>
      <w:r w:rsidRPr="00584904">
        <w:rPr>
          <w:rFonts w:ascii="Arial" w:hAnsi="Arial" w:cs="Arial"/>
          <w:color w:val="333333"/>
        </w:rPr>
        <w:t>р</w:t>
      </w:r>
      <w:r>
        <w:rPr>
          <w:rFonts w:ascii="Arial" w:hAnsi="Arial" w:cs="Arial"/>
          <w:color w:val="333333"/>
        </w:rPr>
        <w:t>еативный подход в решении задач</w:t>
      </w:r>
    </w:p>
    <w:p w:rsidR="00584904" w:rsidRPr="00584904" w:rsidRDefault="00584904" w:rsidP="005849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584904">
        <w:rPr>
          <w:rFonts w:ascii="Arial" w:hAnsi="Arial" w:cs="Arial"/>
          <w:color w:val="333333"/>
        </w:rPr>
        <w:t>або</w:t>
      </w:r>
      <w:r>
        <w:rPr>
          <w:rFonts w:ascii="Arial" w:hAnsi="Arial" w:cs="Arial"/>
          <w:color w:val="333333"/>
        </w:rPr>
        <w:t>та в историческом центре Москвы</w:t>
      </w:r>
    </w:p>
    <w:p w:rsidR="00415708" w:rsidRPr="00FC5E27" w:rsidRDefault="00584904" w:rsidP="005849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584904">
        <w:rPr>
          <w:rFonts w:ascii="Arial" w:hAnsi="Arial" w:cs="Arial"/>
          <w:color w:val="333333"/>
        </w:rPr>
        <w:t xml:space="preserve">частие в научных и образовательных мероприятиях и программах Института когнитивных </w:t>
      </w:r>
      <w:proofErr w:type="spellStart"/>
      <w:r w:rsidRPr="00584904">
        <w:rPr>
          <w:rFonts w:ascii="Arial" w:hAnsi="Arial" w:cs="Arial"/>
          <w:color w:val="333333"/>
        </w:rPr>
        <w:t>нейронаук</w:t>
      </w:r>
      <w:proofErr w:type="spellEnd"/>
      <w:r w:rsidRPr="00584904">
        <w:rPr>
          <w:rFonts w:ascii="Arial" w:hAnsi="Arial" w:cs="Arial"/>
          <w:color w:val="333333"/>
        </w:rPr>
        <w:t xml:space="preserve">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A7C"/>
    <w:multiLevelType w:val="hybridMultilevel"/>
    <w:tmpl w:val="A622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84904"/>
    <w:rsid w:val="005B3AE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C22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cdm-centre/facil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2020-03-12T19:00:00Z</dcterms:modified>
</cp:coreProperties>
</file>