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bookmarkStart w:id="0" w:name="_GoBack"/>
      <w:bookmarkEnd w:id="0"/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6011AC" w:rsidRPr="006011AC">
        <w:rPr>
          <w:rFonts w:ascii="Arial" w:hAnsi="Arial" w:cs="Arial"/>
          <w:b/>
          <w:color w:val="333333"/>
        </w:rPr>
        <w:t xml:space="preserve">Институт права и развития ВШЭ-Сколково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6011AC" w:rsidRPr="006011AC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6011AC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6011AC" w:rsidRPr="006011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права и развития ВШЭ-Сколково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6011AC" w:rsidRPr="006011AC">
        <w:rPr>
          <w:rFonts w:ascii="Arial" w:hAnsi="Arial" w:cs="Arial"/>
          <w:color w:val="333333"/>
        </w:rPr>
        <w:t>Регулирование общего финансового рынка Евразийского экономического союза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011AC" w:rsidRPr="006011AC">
        <w:rPr>
          <w:rFonts w:ascii="Arial" w:hAnsi="Arial" w:cs="Arial"/>
          <w:color w:val="333333"/>
        </w:rPr>
        <w:t>Завоевание НИУ ВШЭ лидирующей роли в разработке нового регулирования общего финансового рынка Евразийского экономического союза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6011AC" w:rsidRPr="006011AC" w:rsidRDefault="006011AC" w:rsidP="006011A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011AC">
        <w:rPr>
          <w:rFonts w:ascii="Arial" w:hAnsi="Arial" w:cs="Arial"/>
          <w:bCs/>
          <w:color w:val="333333"/>
          <w:bdr w:val="none" w:sz="0" w:space="0" w:color="auto" w:frame="1"/>
        </w:rPr>
        <w:t xml:space="preserve">Комплексная оценка положений Концепции формирования общего финансового рынка ЕАЭС, утвержденной решением Высшего Евразийского экономического совета от 1 октября 2019 г. </w:t>
      </w:r>
    </w:p>
    <w:p w:rsidR="006011AC" w:rsidRPr="006011AC" w:rsidRDefault="006011AC" w:rsidP="006011A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011AC">
        <w:rPr>
          <w:rFonts w:ascii="Arial" w:hAnsi="Arial" w:cs="Arial"/>
          <w:bCs/>
          <w:color w:val="333333"/>
          <w:bdr w:val="none" w:sz="0" w:space="0" w:color="auto" w:frame="1"/>
        </w:rPr>
        <w:t>Выстраивание стратегического партнерства с Евразийской экономической комиссией в аспектах, связанных с формированием общего финансового рынка Евразийского экономического союза</w:t>
      </w:r>
    </w:p>
    <w:p w:rsidR="004F5EAC" w:rsidRPr="006011AC" w:rsidRDefault="006011AC" w:rsidP="006011A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011AC">
        <w:rPr>
          <w:rFonts w:ascii="Arial" w:hAnsi="Arial" w:cs="Arial"/>
          <w:bCs/>
          <w:color w:val="333333"/>
          <w:bdr w:val="none" w:sz="0" w:space="0" w:color="auto" w:frame="1"/>
        </w:rPr>
        <w:t>Оценка сильных и слабых сторон конкурентов НИУ ВШЭ (других российских вузов и научно-исследовательских институтов, занимающихся соответствующей тематикой)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6011AC" w:rsidRDefault="006011AC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Pr="006011AC">
        <w:rPr>
          <w:rFonts w:ascii="Arial" w:hAnsi="Arial" w:cs="Arial"/>
          <w:color w:val="333333"/>
        </w:rPr>
        <w:t>вободное владение английским языком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6011AC" w:rsidRPr="006011AC" w:rsidRDefault="006011AC" w:rsidP="006011A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11AC">
        <w:rPr>
          <w:rFonts w:ascii="Arial" w:hAnsi="Arial" w:cs="Arial"/>
          <w:color w:val="333333"/>
        </w:rPr>
        <w:t>Работа в историческом центре Москвы</w:t>
      </w:r>
    </w:p>
    <w:p w:rsidR="006011AC" w:rsidRPr="006011AC" w:rsidRDefault="006011AC" w:rsidP="006011A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11AC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6011AC" w:rsidRPr="006011AC" w:rsidRDefault="006011AC" w:rsidP="006011A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11AC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6011AC" w:rsidRPr="006011AC" w:rsidRDefault="006011AC" w:rsidP="006011A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11AC">
        <w:rPr>
          <w:rFonts w:ascii="Arial" w:hAnsi="Arial" w:cs="Arial"/>
          <w:color w:val="333333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</w:p>
    <w:p w:rsidR="006011AC" w:rsidRPr="006011AC" w:rsidRDefault="006011AC" w:rsidP="006011A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11AC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6011AC" w:rsidP="006011A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6011AC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3C1"/>
    <w:multiLevelType w:val="hybridMultilevel"/>
    <w:tmpl w:val="08B4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6011AC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4B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2020-03-12T10:51:00Z</dcterms:modified>
</cp:coreProperties>
</file>