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63317E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14654C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лаборатория институционального анализа экономических реформ </w:t>
      </w:r>
      <w:r w:rsidR="00EE777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ИНИИ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C77575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институционального анализа экономических реформ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BB1C187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14654C" w:rsidRPr="0014654C">
        <w:rPr>
          <w:rFonts w:ascii="Arial" w:hAnsi="Arial" w:cs="Arial"/>
          <w:color w:val="333333"/>
        </w:rPr>
        <w:t>Развитие рынков банковских услуг в регионах России: влияние институциональных различий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30E3158" w14:textId="430582C5" w:rsidR="002D6D50" w:rsidRDefault="00415708" w:rsidP="00EE777B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</w:p>
    <w:p w14:paraId="41D8A7CA" w14:textId="77777777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 xml:space="preserve">Цель проекта состоит в том, чтобы изучить, каким образом институциональные различия российских регионов влияют на стратегии участников различных банковских услуг, а также на развитие и результаты банковской деятельности. В рамках проекта предполагается работа над несколькими исследовательскими направлениями. </w:t>
      </w:r>
    </w:p>
    <w:p w14:paraId="2FA9B757" w14:textId="77777777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</w:p>
    <w:p w14:paraId="1CEB5EF9" w14:textId="68AB256A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Исследовательская задача центрального – изучение поведения вкладчиков и, в частности механизмов рыночного дисциплинирования. Задача видится в том, чтобы проверить гипотезу о сохранении рыночных механизмов реакции на риски банков (механизмов рыночного дисциплинирования) в период финансового кризиса на рынке вкладов физических лиц в российских регионах, где СМИ контролируется в большей степени. Используя данные из отчетности российских банков, мы предполагаем рассмотреть как ценовой, так и количественный механизмы рыночной дисциплины. Первый заключается в том, что риски отражаются в цене и, следовательно, более рисковые банки вынуждены предлагать вкладчикам более высокие ставки по вкладам. Второй отвечает за эффективное перераспределение средств между банками и заключается в том, что темпы роста вкладов в более рисковых банках ниже или даже отрицательны. Мы изучим влияние региональных различий степени контроля над СМИ на эффективность этих механизмов в периоды финансовой нестабильности. Наконец, мы рассмотрим, каким образом на данные взаимосвязи влияют такие принципиально важные факторы, как важность СМИ как источника информации, финансовая грамотность, региональное развитие банковского сектора и др.</w:t>
      </w:r>
    </w:p>
    <w:p w14:paraId="0CA72C2F" w14:textId="77777777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</w:p>
    <w:p w14:paraId="0456C39F" w14:textId="62283BAF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 xml:space="preserve">Второе исследовательское направление связано с анализом адаптационных стратегий банков в условиях развития новых технологий. В частности, мы обратимся к изучению влияния изменения формата работы с клиентами (отказа от </w:t>
      </w:r>
      <w:r w:rsidRPr="0014654C">
        <w:rPr>
          <w:rFonts w:ascii="Arial" w:hAnsi="Arial" w:cs="Arial"/>
          <w:color w:val="333333"/>
        </w:rPr>
        <w:lastRenderedPageBreak/>
        <w:t>банковских отделений как основного канала взаимодействия) на финансовые результаты банковской деятельности. Мы предполагаем изучить, каким образом эти эффекты зависят от регионального разнообразия институциональной среды.</w:t>
      </w:r>
    </w:p>
    <w:p w14:paraId="0F9B5540" w14:textId="77777777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</w:p>
    <w:p w14:paraId="55222B5A" w14:textId="7A7153DC" w:rsidR="0014654C" w:rsidRPr="0014654C" w:rsidRDefault="0014654C" w:rsidP="0014654C">
      <w:p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Третье исследовательское направление планируется связать с анализом влияния пандемии COVID-19 на рынки банковских услуг и, в частности, изменений в финансовых стратегиях домохозяйств в разных регионах.</w:t>
      </w:r>
    </w:p>
    <w:p w14:paraId="4F5EC57B" w14:textId="77777777" w:rsidR="0014654C" w:rsidRPr="004F5EAC" w:rsidRDefault="0014654C" w:rsidP="0014654C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0E8FC50" w14:textId="65E1A0C8" w:rsidR="0014654C" w:rsidRPr="0014654C" w:rsidRDefault="0014654C" w:rsidP="0014654C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14654C">
        <w:rPr>
          <w:rFonts w:ascii="Arial" w:hAnsi="Arial" w:cs="Arial"/>
          <w:bCs/>
          <w:color w:val="333333"/>
          <w:bdr w:val="none" w:sz="0" w:space="0" w:color="auto" w:frame="1"/>
        </w:rPr>
        <w:t>оиск и анализ актуальной литературы по теме проекта, написание различных частей обзора литературы в рамках тематики проекта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5246F6A" w14:textId="33AD0CDF" w:rsidR="0014654C" w:rsidRPr="0014654C" w:rsidRDefault="0014654C" w:rsidP="0014654C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14654C">
        <w:rPr>
          <w:rFonts w:ascii="Arial" w:hAnsi="Arial" w:cs="Arial"/>
          <w:bCs/>
          <w:color w:val="333333"/>
          <w:bdr w:val="none" w:sz="0" w:space="0" w:color="auto" w:frame="1"/>
        </w:rPr>
        <w:t>оиск, сбор и обработка необходимых данных по российским регионам, подготовка описания данных и результатов их первичного анализа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1D313FE" w14:textId="7610B80A" w:rsidR="0014654C" w:rsidRPr="0014654C" w:rsidRDefault="0014654C" w:rsidP="0014654C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14654C">
        <w:rPr>
          <w:rFonts w:ascii="Arial" w:hAnsi="Arial" w:cs="Arial"/>
          <w:bCs/>
          <w:color w:val="333333"/>
          <w:bdr w:val="none" w:sz="0" w:space="0" w:color="auto" w:frame="1"/>
        </w:rPr>
        <w:t>ервичный анализ данных, элементы эконометрического анализа, подготовка описания результатов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EE53259" w14:textId="06264E92" w:rsidR="00EE777B" w:rsidRPr="0014654C" w:rsidRDefault="0014654C" w:rsidP="0014654C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654C">
        <w:rPr>
          <w:rFonts w:ascii="Arial" w:hAnsi="Arial" w:cs="Arial"/>
          <w:bCs/>
          <w:color w:val="333333"/>
          <w:bdr w:val="none" w:sz="0" w:space="0" w:color="auto" w:frame="1"/>
        </w:rPr>
        <w:t>Также возможно участие постдока в других проектах МЛ, связанных с анализом банковского сектора, и преподавательской деятельности.</w:t>
      </w:r>
    </w:p>
    <w:p w14:paraId="06A0F289" w14:textId="77777777" w:rsidR="0014654C" w:rsidRPr="004F5EAC" w:rsidRDefault="0014654C" w:rsidP="0014654C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690E087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109F19EC" w14:textId="0F027E2D" w:rsidR="0014654C" w:rsidRPr="0014654C" w:rsidRDefault="0014654C" w:rsidP="0014654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Отличный английский язык (письменный и устный)</w:t>
      </w:r>
      <w:r>
        <w:rPr>
          <w:rFonts w:ascii="Arial" w:hAnsi="Arial" w:cs="Arial"/>
          <w:color w:val="333333"/>
        </w:rPr>
        <w:t>;</w:t>
      </w:r>
    </w:p>
    <w:p w14:paraId="42B223E3" w14:textId="13C6ED3C" w:rsidR="0014654C" w:rsidRPr="0014654C" w:rsidRDefault="0014654C" w:rsidP="0014654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Уверенные знания в области банковского дела</w:t>
      </w:r>
      <w:r>
        <w:rPr>
          <w:rFonts w:ascii="Arial" w:hAnsi="Arial" w:cs="Arial"/>
          <w:color w:val="333333"/>
        </w:rPr>
        <w:t>;</w:t>
      </w:r>
    </w:p>
    <w:p w14:paraId="47179B4C" w14:textId="0311DF91" w:rsidR="0014654C" w:rsidRPr="0014654C" w:rsidRDefault="0014654C" w:rsidP="0014654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Уверенные знания в области анализа данных, крайне приветствуется понимание эконометрики</w:t>
      </w:r>
      <w:r>
        <w:rPr>
          <w:rFonts w:ascii="Arial" w:hAnsi="Arial" w:cs="Arial"/>
          <w:color w:val="333333"/>
        </w:rPr>
        <w:t>;</w:t>
      </w:r>
    </w:p>
    <w:p w14:paraId="4A7155D2" w14:textId="20885083" w:rsidR="00EE777B" w:rsidRPr="0014654C" w:rsidRDefault="0014654C" w:rsidP="0014654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Желание и готовность работать как с данными, так и с большими объемами академической литературы</w:t>
      </w:r>
      <w:r>
        <w:rPr>
          <w:rFonts w:ascii="Arial" w:hAnsi="Arial" w:cs="Arial"/>
          <w:color w:val="333333"/>
        </w:rPr>
        <w:t>.</w:t>
      </w:r>
    </w:p>
    <w:p w14:paraId="656B266B" w14:textId="77777777" w:rsidR="0014654C" w:rsidRDefault="0014654C" w:rsidP="0014654C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E0FC6BA" w14:textId="5D543EC8" w:rsidR="0014654C" w:rsidRPr="0014654C" w:rsidRDefault="0014654C" w:rsidP="001465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Работа в здании ВШЭ по адресу Покровский бульвар</w:t>
      </w:r>
      <w:r>
        <w:rPr>
          <w:rFonts w:ascii="Arial" w:hAnsi="Arial" w:cs="Arial"/>
          <w:color w:val="333333"/>
        </w:rPr>
        <w:t>,</w:t>
      </w:r>
      <w:r w:rsidRPr="0014654C">
        <w:rPr>
          <w:rFonts w:ascii="Arial" w:hAnsi="Arial" w:cs="Arial"/>
          <w:color w:val="333333"/>
        </w:rPr>
        <w:t xml:space="preserve"> 11.</w:t>
      </w:r>
    </w:p>
    <w:p w14:paraId="6E47BCFC" w14:textId="77777777" w:rsidR="0014654C" w:rsidRPr="0014654C" w:rsidRDefault="0014654C" w:rsidP="001465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Наличие оборудованного рабочего места</w:t>
      </w:r>
    </w:p>
    <w:p w14:paraId="512A13A5" w14:textId="3D17DCEF" w:rsidR="0014654C" w:rsidRPr="0014654C" w:rsidRDefault="0014654C" w:rsidP="001465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Доступ ко всем информационным ресурсам, базам данных и электронным подпискам ВШЭ</w:t>
      </w:r>
      <w:r>
        <w:rPr>
          <w:rFonts w:ascii="Arial" w:hAnsi="Arial" w:cs="Arial"/>
          <w:color w:val="333333"/>
        </w:rPr>
        <w:t>;</w:t>
      </w:r>
    </w:p>
    <w:p w14:paraId="564083C5" w14:textId="57839850" w:rsidR="0014654C" w:rsidRPr="0014654C" w:rsidRDefault="0014654C" w:rsidP="001465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Участие в научных семинарах и конференциях, проводящихся в ИНИИ и в ВШЭ в целом и имеющих отношение к тематике проекта</w:t>
      </w:r>
      <w:r>
        <w:rPr>
          <w:rFonts w:ascii="Arial" w:hAnsi="Arial" w:cs="Arial"/>
          <w:color w:val="333333"/>
        </w:rPr>
        <w:t>;</w:t>
      </w:r>
    </w:p>
    <w:p w14:paraId="4FC18EAD" w14:textId="6E770695" w:rsidR="00C47C75" w:rsidRPr="008B733B" w:rsidRDefault="0014654C" w:rsidP="001465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4654C">
        <w:rPr>
          <w:rFonts w:ascii="Arial" w:hAnsi="Arial" w:cs="Arial"/>
          <w:color w:val="333333"/>
        </w:rPr>
        <w:t>Участие в научных и образовательных мероприятиях и программах ВШЭ для научного продвижения и развития карьеры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598"/>
    <w:multiLevelType w:val="hybridMultilevel"/>
    <w:tmpl w:val="BBB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148"/>
    <w:multiLevelType w:val="hybridMultilevel"/>
    <w:tmpl w:val="B922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47B39"/>
    <w:multiLevelType w:val="hybridMultilevel"/>
    <w:tmpl w:val="1474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A35"/>
    <w:multiLevelType w:val="hybridMultilevel"/>
    <w:tmpl w:val="DCF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DCF"/>
    <w:multiLevelType w:val="hybridMultilevel"/>
    <w:tmpl w:val="B55A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20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14654C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8B733B"/>
    <w:rsid w:val="00B07828"/>
    <w:rsid w:val="00C23CA9"/>
    <w:rsid w:val="00C47C75"/>
    <w:rsid w:val="00D06ED5"/>
    <w:rsid w:val="00DE5179"/>
    <w:rsid w:val="00EE777B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29</cp:revision>
  <dcterms:created xsi:type="dcterms:W3CDTF">2020-03-11T10:51:00Z</dcterms:created>
  <dcterms:modified xsi:type="dcterms:W3CDTF">2021-03-09T06:46:00Z</dcterms:modified>
</cp:coreProperties>
</file>