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5E07BBF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D97F13" w:rsidRPr="00D97F1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D97F13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D97F13" w:rsidRPr="00D97F1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D97F13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D97F13" w:rsidRPr="00D97F1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статистической и вычислительной геномики</w:t>
      </w:r>
      <w:r w:rsidR="006A3B1A" w:rsidRPr="006A3B1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665C6B0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97F13" w:rsidRPr="00D97F1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D97F13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D97F13" w:rsidRPr="00D97F1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D97F13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D97F13" w:rsidRPr="00D97F1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статистической и вычислительной геномики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624E2E7F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97F13" w:rsidRPr="00D97F13">
        <w:rPr>
          <w:rFonts w:ascii="Arial" w:hAnsi="Arial" w:cs="Arial"/>
          <w:color w:val="333333"/>
        </w:rPr>
        <w:t>Геномный анализ структуры популяций и его приложения</w:t>
      </w:r>
      <w:r w:rsidR="00D97F13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18BAE76" w14:textId="276FB115" w:rsidR="00D86E42" w:rsidRDefault="00415708" w:rsidP="00D86E42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97F13" w:rsidRPr="00D97F13">
        <w:rPr>
          <w:rFonts w:ascii="Arial" w:hAnsi="Arial" w:cs="Arial"/>
          <w:color w:val="333333"/>
        </w:rPr>
        <w:t>Разработка математических моделей и методов для популяционной и эволюционной геномики</w:t>
      </w:r>
      <w:r w:rsidR="00D97F13">
        <w:rPr>
          <w:rFonts w:ascii="Arial" w:hAnsi="Arial" w:cs="Arial"/>
          <w:color w:val="333333"/>
        </w:rPr>
        <w:t>.</w:t>
      </w:r>
    </w:p>
    <w:p w14:paraId="02E92F1A" w14:textId="77777777" w:rsidR="00D97F13" w:rsidRPr="00CE157D" w:rsidRDefault="00D97F13" w:rsidP="00D86E42">
      <w:pPr>
        <w:textAlignment w:val="top"/>
        <w:rPr>
          <w:rFonts w:ascii="Arial" w:hAnsi="Arial" w:cs="Arial"/>
          <w:color w:val="333333"/>
        </w:rPr>
      </w:pPr>
    </w:p>
    <w:p w14:paraId="3ADD1FE3" w14:textId="77777777" w:rsidR="00AE2AD7" w:rsidRDefault="002A3A55" w:rsidP="00AE2AD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5953098D" w14:textId="78E7434F" w:rsidR="00D97F13" w:rsidRPr="00D97F13" w:rsidRDefault="00D97F13" w:rsidP="00D97F13">
      <w:pPr>
        <w:pStyle w:val="a3"/>
        <w:numPr>
          <w:ilvl w:val="0"/>
          <w:numId w:val="4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97F13">
        <w:rPr>
          <w:rFonts w:ascii="Arial" w:hAnsi="Arial" w:cs="Arial"/>
          <w:bCs/>
          <w:color w:val="333333"/>
          <w:bdr w:val="none" w:sz="0" w:space="0" w:color="auto" w:frame="1"/>
        </w:rPr>
        <w:t>Разработка математических моделей для описания истории популяций и эволюционных процессов.</w:t>
      </w:r>
    </w:p>
    <w:p w14:paraId="61A25869" w14:textId="2D66F7A4" w:rsidR="00D97F13" w:rsidRPr="00D97F13" w:rsidRDefault="00D97F13" w:rsidP="00D97F13">
      <w:pPr>
        <w:pStyle w:val="a3"/>
        <w:numPr>
          <w:ilvl w:val="0"/>
          <w:numId w:val="4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97F13">
        <w:rPr>
          <w:rFonts w:ascii="Arial" w:hAnsi="Arial" w:cs="Arial"/>
          <w:bCs/>
          <w:color w:val="333333"/>
          <w:bdr w:val="none" w:sz="0" w:space="0" w:color="auto" w:frame="1"/>
        </w:rPr>
        <w:t>Разработка методов (на основе теории вероятностей, статистики, случайных процессов или машинного обучения) анализа геномных данных для оценки популяционных и эволюционных параметров (таких как изменения размера популяции, скорости миграции и перемешивания популяций, обнаружения и исследования естественного отбора и других эволюционных процессов в генетических данных).</w:t>
      </w:r>
    </w:p>
    <w:p w14:paraId="2C26AD74" w14:textId="5CC5E438" w:rsidR="00D97F13" w:rsidRPr="00D97F13" w:rsidRDefault="00D97F13" w:rsidP="00D97F13">
      <w:pPr>
        <w:pStyle w:val="a3"/>
        <w:numPr>
          <w:ilvl w:val="0"/>
          <w:numId w:val="4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97F13">
        <w:rPr>
          <w:rFonts w:ascii="Arial" w:hAnsi="Arial" w:cs="Arial"/>
          <w:bCs/>
          <w:color w:val="333333"/>
          <w:bdr w:val="none" w:sz="0" w:space="0" w:color="auto" w:frame="1"/>
        </w:rPr>
        <w:t>Реализация разработанного метода в виде научного программного обеспечения (ПО).</w:t>
      </w:r>
    </w:p>
    <w:p w14:paraId="62D917E6" w14:textId="263A80AB" w:rsidR="00D97F13" w:rsidRPr="00D97F13" w:rsidRDefault="00D97F13" w:rsidP="00D97F13">
      <w:pPr>
        <w:pStyle w:val="a3"/>
        <w:numPr>
          <w:ilvl w:val="0"/>
          <w:numId w:val="4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97F13">
        <w:rPr>
          <w:rFonts w:ascii="Arial" w:hAnsi="Arial" w:cs="Arial"/>
          <w:bCs/>
          <w:color w:val="333333"/>
          <w:bdr w:val="none" w:sz="0" w:space="0" w:color="auto" w:frame="1"/>
        </w:rPr>
        <w:t>Анализ экспериментальных данных при помощи разработанного ПО.</w:t>
      </w:r>
    </w:p>
    <w:p w14:paraId="3D76CDD0" w14:textId="77777777" w:rsidR="00D97F13" w:rsidRPr="00D97F13" w:rsidRDefault="00D97F13" w:rsidP="00D97F13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6E3F6530" w14:textId="3108E12B" w:rsidR="0082278F" w:rsidRDefault="00D97F13" w:rsidP="00D97F13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97F13">
        <w:rPr>
          <w:rFonts w:ascii="Arial" w:hAnsi="Arial" w:cs="Arial"/>
          <w:bCs/>
          <w:color w:val="333333"/>
          <w:bdr w:val="none" w:sz="0" w:space="0" w:color="auto" w:frame="1"/>
        </w:rPr>
        <w:t>Данные задачи могут касаться моделей для описания человеческой популяции, коронавируса SARS-CoV-2, древней ДНК и будут уточнены в зависимости от компетенций и интересов успешного кандидата (например, знание).</w:t>
      </w:r>
    </w:p>
    <w:p w14:paraId="3CB2EB50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75B8FABB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6A3B1A">
        <w:rPr>
          <w:rFonts w:ascii="Arial" w:hAnsi="Arial" w:cs="Arial"/>
          <w:color w:val="333333"/>
        </w:rPr>
        <w:t>;</w:t>
      </w:r>
    </w:p>
    <w:p w14:paraId="00A34728" w14:textId="23119E6E" w:rsidR="00D97F13" w:rsidRPr="00D97F13" w:rsidRDefault="00D97F13" w:rsidP="00D97F1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97F13">
        <w:rPr>
          <w:rFonts w:ascii="Arial" w:hAnsi="Arial" w:cs="Arial"/>
          <w:color w:val="333333"/>
        </w:rPr>
        <w:t>Экспертное знание одной из областей: теория вероятностей и статистика, машинное обучение, любой раздел математики или вычислительной физики</w:t>
      </w:r>
      <w:r>
        <w:rPr>
          <w:rFonts w:ascii="Arial" w:hAnsi="Arial" w:cs="Arial"/>
          <w:color w:val="333333"/>
        </w:rPr>
        <w:t>;</w:t>
      </w:r>
    </w:p>
    <w:p w14:paraId="6936941D" w14:textId="37BC4962" w:rsidR="00BB4555" w:rsidRPr="00D97F13" w:rsidRDefault="00D97F13" w:rsidP="00D97F13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97F13">
        <w:rPr>
          <w:rFonts w:ascii="Arial" w:hAnsi="Arial" w:cs="Arial"/>
          <w:color w:val="333333"/>
        </w:rPr>
        <w:t>Специальных знаний геномики не требуется.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B96E7A6" w14:textId="4D4414F0" w:rsidR="00D97F13" w:rsidRPr="00D97F13" w:rsidRDefault="00D97F13" w:rsidP="00D97F1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97F13">
        <w:rPr>
          <w:rFonts w:ascii="Arial" w:hAnsi="Arial" w:cs="Arial"/>
          <w:color w:val="333333"/>
        </w:rPr>
        <w:t xml:space="preserve">Оборудованное рабочее место и необходимая для работы компьютерная техника. Работа в Строгино </w:t>
      </w:r>
      <w:r>
        <w:rPr>
          <w:rFonts w:ascii="Arial" w:hAnsi="Arial" w:cs="Arial"/>
          <w:color w:val="333333"/>
        </w:rPr>
        <w:t>–</w:t>
      </w:r>
      <w:r w:rsidRPr="00D97F13">
        <w:rPr>
          <w:rFonts w:ascii="Arial" w:hAnsi="Arial" w:cs="Arial"/>
          <w:color w:val="333333"/>
        </w:rPr>
        <w:t xml:space="preserve"> живописном</w:t>
      </w:r>
      <w:r>
        <w:rPr>
          <w:rFonts w:ascii="Arial" w:hAnsi="Arial" w:cs="Arial"/>
          <w:color w:val="333333"/>
        </w:rPr>
        <w:t xml:space="preserve"> </w:t>
      </w:r>
      <w:r w:rsidRPr="00D97F13">
        <w:rPr>
          <w:rFonts w:ascii="Arial" w:hAnsi="Arial" w:cs="Arial"/>
          <w:color w:val="333333"/>
        </w:rPr>
        <w:t>районе Москвы, в пяти минутах ходьбы от Строгинской поймы.</w:t>
      </w:r>
    </w:p>
    <w:p w14:paraId="7741A7C3" w14:textId="62DCD78D" w:rsidR="00D97F13" w:rsidRPr="00D97F13" w:rsidRDefault="00D97F13" w:rsidP="00D97F1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97F13">
        <w:rPr>
          <w:rFonts w:ascii="Arial" w:hAnsi="Arial" w:cs="Arial"/>
          <w:color w:val="333333"/>
        </w:rPr>
        <w:t>Доступ к суперкомпьютеру НИУ ВШЭ.</w:t>
      </w:r>
    </w:p>
    <w:p w14:paraId="2CCDE997" w14:textId="121ED534" w:rsidR="00D97F13" w:rsidRPr="00D97F13" w:rsidRDefault="00D97F13" w:rsidP="00D97F1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97F13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ВШЭ.</w:t>
      </w:r>
    </w:p>
    <w:p w14:paraId="7287022C" w14:textId="6626DA44" w:rsidR="00D97F13" w:rsidRPr="00D97F13" w:rsidRDefault="00D97F13" w:rsidP="00D97F1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97F13">
        <w:rPr>
          <w:rFonts w:ascii="Arial" w:hAnsi="Arial" w:cs="Arial"/>
          <w:color w:val="333333"/>
        </w:rPr>
        <w:t>Работа в международном коллективе с ведущими специалистами в области геномики, статистики и вычислительных технологий, включая возможность поездок в университет Копенгагена, Калифорнийский университет в Беркли или Калифорнийский университет в Санта Крузе.</w:t>
      </w:r>
    </w:p>
    <w:p w14:paraId="406B344A" w14:textId="68CE2263" w:rsidR="00D97F13" w:rsidRPr="00D97F13" w:rsidRDefault="00D97F13" w:rsidP="00D97F1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97F13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карьеры.</w:t>
      </w:r>
    </w:p>
    <w:p w14:paraId="4FC18EAD" w14:textId="6C3A3B0D" w:rsidR="00C47C75" w:rsidRPr="000F0428" w:rsidRDefault="00D97F13" w:rsidP="00D97F1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97F13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90DCF"/>
    <w:multiLevelType w:val="hybridMultilevel"/>
    <w:tmpl w:val="B396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6"/>
  </w:num>
  <w:num w:numId="4">
    <w:abstractNumId w:val="42"/>
  </w:num>
  <w:num w:numId="5">
    <w:abstractNumId w:val="34"/>
  </w:num>
  <w:num w:numId="6">
    <w:abstractNumId w:val="19"/>
  </w:num>
  <w:num w:numId="7">
    <w:abstractNumId w:val="17"/>
  </w:num>
  <w:num w:numId="8">
    <w:abstractNumId w:val="9"/>
  </w:num>
  <w:num w:numId="9">
    <w:abstractNumId w:val="36"/>
  </w:num>
  <w:num w:numId="10">
    <w:abstractNumId w:val="31"/>
  </w:num>
  <w:num w:numId="11">
    <w:abstractNumId w:val="35"/>
  </w:num>
  <w:num w:numId="12">
    <w:abstractNumId w:val="41"/>
  </w:num>
  <w:num w:numId="13">
    <w:abstractNumId w:val="24"/>
  </w:num>
  <w:num w:numId="14">
    <w:abstractNumId w:val="10"/>
  </w:num>
  <w:num w:numId="15">
    <w:abstractNumId w:val="18"/>
  </w:num>
  <w:num w:numId="16">
    <w:abstractNumId w:val="23"/>
  </w:num>
  <w:num w:numId="17">
    <w:abstractNumId w:val="38"/>
  </w:num>
  <w:num w:numId="18">
    <w:abstractNumId w:val="12"/>
  </w:num>
  <w:num w:numId="19">
    <w:abstractNumId w:val="4"/>
  </w:num>
  <w:num w:numId="20">
    <w:abstractNumId w:val="20"/>
  </w:num>
  <w:num w:numId="21">
    <w:abstractNumId w:val="0"/>
  </w:num>
  <w:num w:numId="22">
    <w:abstractNumId w:val="8"/>
  </w:num>
  <w:num w:numId="23">
    <w:abstractNumId w:val="1"/>
  </w:num>
  <w:num w:numId="24">
    <w:abstractNumId w:val="22"/>
  </w:num>
  <w:num w:numId="25">
    <w:abstractNumId w:val="28"/>
  </w:num>
  <w:num w:numId="26">
    <w:abstractNumId w:val="39"/>
  </w:num>
  <w:num w:numId="27">
    <w:abstractNumId w:val="3"/>
  </w:num>
  <w:num w:numId="28">
    <w:abstractNumId w:val="27"/>
  </w:num>
  <w:num w:numId="29">
    <w:abstractNumId w:val="25"/>
  </w:num>
  <w:num w:numId="30">
    <w:abstractNumId w:val="29"/>
  </w:num>
  <w:num w:numId="31">
    <w:abstractNumId w:val="21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30"/>
  </w:num>
  <w:num w:numId="37">
    <w:abstractNumId w:val="6"/>
  </w:num>
  <w:num w:numId="38">
    <w:abstractNumId w:val="2"/>
  </w:num>
  <w:num w:numId="39">
    <w:abstractNumId w:val="15"/>
  </w:num>
  <w:num w:numId="40">
    <w:abstractNumId w:val="16"/>
  </w:num>
  <w:num w:numId="41">
    <w:abstractNumId w:val="14"/>
  </w:num>
  <w:num w:numId="42">
    <w:abstractNumId w:val="5"/>
  </w:num>
  <w:num w:numId="43">
    <w:abstractNumId w:val="3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A3B1A"/>
    <w:rsid w:val="006B3062"/>
    <w:rsid w:val="007742B6"/>
    <w:rsid w:val="007B4C69"/>
    <w:rsid w:val="0082278F"/>
    <w:rsid w:val="008B733B"/>
    <w:rsid w:val="00965B86"/>
    <w:rsid w:val="00AE2AD7"/>
    <w:rsid w:val="00B07828"/>
    <w:rsid w:val="00BB4555"/>
    <w:rsid w:val="00C47C75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42</cp:revision>
  <dcterms:created xsi:type="dcterms:W3CDTF">2020-03-11T10:51:00Z</dcterms:created>
  <dcterms:modified xsi:type="dcterms:W3CDTF">2021-03-09T12:19:00Z</dcterms:modified>
</cp:coreProperties>
</file>